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019B" w14:textId="4C37E7D5" w:rsidR="00C82CBE" w:rsidRPr="00BD6619" w:rsidRDefault="005B6A5A" w:rsidP="00C82CBE">
      <w:pPr>
        <w:spacing w:after="120"/>
        <w:jc w:val="center"/>
        <w:rPr>
          <w:color w:val="002060"/>
          <w:sz w:val="32"/>
          <w:szCs w:val="32"/>
        </w:rPr>
      </w:pPr>
      <w:r w:rsidRPr="00BD6619">
        <w:rPr>
          <w:b/>
          <w:color w:val="002060"/>
          <w:sz w:val="32"/>
          <w:szCs w:val="32"/>
        </w:rPr>
        <w:t>SOP</w:t>
      </w:r>
      <w:r w:rsidR="00C82CBE" w:rsidRPr="00BD6619">
        <w:rPr>
          <w:b/>
          <w:color w:val="002060"/>
          <w:sz w:val="32"/>
          <w:szCs w:val="32"/>
        </w:rPr>
        <w:t xml:space="preserve"> - </w:t>
      </w:r>
      <w:r w:rsidR="00E31031" w:rsidRPr="00E31031">
        <w:rPr>
          <w:b/>
          <w:color w:val="002060"/>
          <w:sz w:val="32"/>
          <w:szCs w:val="32"/>
        </w:rPr>
        <w:t>Tools - Workshop</w:t>
      </w:r>
    </w:p>
    <w:p w14:paraId="78D1472F" w14:textId="7297F397" w:rsidR="00C82CBE" w:rsidRPr="00916584" w:rsidRDefault="00C82CBE" w:rsidP="00C82CBE">
      <w:pPr>
        <w:spacing w:before="222"/>
        <w:jc w:val="center"/>
        <w:rPr>
          <w:b/>
          <w:sz w:val="23"/>
        </w:rPr>
      </w:pPr>
      <w:r w:rsidRPr="009D4DE2">
        <w:rPr>
          <w:b/>
          <w:color w:val="FF0000"/>
          <w:sz w:val="23"/>
          <w:u w:val="thick" w:color="FF0000"/>
        </w:rPr>
        <w:t>DO NOT</w:t>
      </w:r>
      <w:r w:rsidRPr="009D4DE2">
        <w:rPr>
          <w:b/>
          <w:color w:val="FF0000"/>
          <w:sz w:val="23"/>
        </w:rPr>
        <w:t xml:space="preserve"> </w:t>
      </w:r>
      <w:r w:rsidRPr="009D4DE2">
        <w:rPr>
          <w:b/>
          <w:sz w:val="23"/>
        </w:rPr>
        <w:t>use this plant unless you have been inducted in its safe use and operation by an Authorised Experienced Operator</w:t>
      </w:r>
      <w:r w:rsidR="005C2701" w:rsidRPr="009D4DE2">
        <w:rPr>
          <w:b/>
          <w:sz w:val="23"/>
        </w:rPr>
        <w:t xml:space="preserve"> and have been given permission.</w:t>
      </w:r>
    </w:p>
    <w:p w14:paraId="4221CF17" w14:textId="3402DE6C" w:rsidR="00C82CBE" w:rsidRPr="00916584" w:rsidRDefault="00C82CBE" w:rsidP="009D4DE2">
      <w:pPr>
        <w:tabs>
          <w:tab w:val="left" w:pos="4820"/>
        </w:tabs>
        <w:spacing w:before="172"/>
        <w:jc w:val="center"/>
        <w:rPr>
          <w:b/>
          <w:sz w:val="20"/>
          <w:szCs w:val="20"/>
        </w:rPr>
      </w:pPr>
      <w:r w:rsidRPr="00916584">
        <w:rPr>
          <w:b/>
          <w:sz w:val="20"/>
          <w:szCs w:val="20"/>
        </w:rPr>
        <w:t xml:space="preserve">This SOP may not cover all possible hazards and risks </w:t>
      </w:r>
      <w:r w:rsidR="005C2701" w:rsidRPr="00916584">
        <w:rPr>
          <w:b/>
          <w:sz w:val="20"/>
          <w:szCs w:val="20"/>
        </w:rPr>
        <w:t xml:space="preserve">associated </w:t>
      </w:r>
      <w:r w:rsidRPr="00916584">
        <w:rPr>
          <w:b/>
          <w:sz w:val="20"/>
          <w:szCs w:val="20"/>
        </w:rPr>
        <w:t>and should be referred to as a control measure in the risk assessment process.</w:t>
      </w:r>
      <w:r w:rsidR="009D4DE2">
        <w:rPr>
          <w:b/>
          <w:sz w:val="20"/>
          <w:szCs w:val="20"/>
        </w:rPr>
        <w:t xml:space="preserve"> </w:t>
      </w:r>
      <w:r w:rsidRPr="00916584">
        <w:rPr>
          <w:b/>
          <w:sz w:val="20"/>
          <w:szCs w:val="20"/>
        </w:rPr>
        <w:t>Site and task may change required PPE.</w:t>
      </w:r>
      <w:r w:rsidR="009D4DE2">
        <w:rPr>
          <w:b/>
          <w:sz w:val="20"/>
          <w:szCs w:val="20"/>
        </w:rPr>
        <w:t xml:space="preserve"> Additional SOP are required for other tools</w:t>
      </w:r>
    </w:p>
    <w:p w14:paraId="4B5C0088" w14:textId="77777777" w:rsidR="00C82CBE" w:rsidRPr="00916584" w:rsidRDefault="00C82CBE" w:rsidP="00C82CBE">
      <w:pPr>
        <w:rPr>
          <w:b/>
          <w:bCs/>
        </w:rPr>
      </w:pPr>
    </w:p>
    <w:p w14:paraId="0F5DE37A" w14:textId="0A66496A" w:rsidR="00C82CBE" w:rsidRPr="00C66DCA" w:rsidRDefault="00C82CBE" w:rsidP="00C82CBE">
      <w:pPr>
        <w:rPr>
          <w:b/>
          <w:bCs/>
          <w:color w:val="002060"/>
        </w:rPr>
      </w:pPr>
      <w:r w:rsidRPr="00C66DCA">
        <w:rPr>
          <w:b/>
          <w:bCs/>
          <w:color w:val="002060"/>
        </w:rPr>
        <w:t>PERSONAL PROTECTIVE EQUIPMENT</w:t>
      </w:r>
    </w:p>
    <w:p w14:paraId="445688F0" w14:textId="50A70228" w:rsidR="006E0EA7" w:rsidRPr="00916584" w:rsidRDefault="006E0EA7" w:rsidP="00C82CBE">
      <w:pPr>
        <w:rPr>
          <w:b/>
          <w:bCs/>
        </w:rPr>
      </w:pPr>
      <w:r w:rsidRPr="00916584">
        <w:rPr>
          <w:b/>
          <w:bCs/>
        </w:rPr>
        <w:t>You must wear this personal protective equipment when doing this 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</w:tblGrid>
      <w:tr w:rsidR="00E31031" w:rsidRPr="00916584" w14:paraId="577C7813" w14:textId="300E2B4E" w:rsidTr="00FB6DAD">
        <w:trPr>
          <w:trHeight w:hRule="exact" w:val="1243"/>
        </w:trPr>
        <w:tc>
          <w:tcPr>
            <w:tcW w:w="1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9FBFAD" w14:textId="7C920573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8B4560">
              <w:rPr>
                <w:b/>
                <w:bCs/>
                <w:noProof/>
                <w:lang w:val="en-AU" w:eastAsia="en-AU"/>
              </w:rPr>
              <w:drawing>
                <wp:inline distT="0" distB="0" distL="0" distR="0" wp14:anchorId="08E80B8F" wp14:editId="49102D50">
                  <wp:extent cx="552450" cy="685800"/>
                  <wp:effectExtent l="0" t="0" r="0" b="0"/>
                  <wp:docPr id="7" name="Picture 7" descr="Ppe Symbols Clip Art -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pe Symbols Clip Art -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892591" w14:textId="0CA73107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8B4560">
              <w:rPr>
                <w:b/>
                <w:bCs/>
                <w:noProof/>
                <w:lang w:val="en-AU" w:eastAsia="en-AU"/>
              </w:rPr>
              <w:drawing>
                <wp:inline distT="0" distB="0" distL="0" distR="0" wp14:anchorId="0510A0A7" wp14:editId="69EFE89A">
                  <wp:extent cx="533400" cy="685800"/>
                  <wp:effectExtent l="0" t="0" r="0" b="0"/>
                  <wp:docPr id="10" name="Picture 10" descr="ISO M009 - Wear Safety Gloves Symbol Label, SKU: LB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SO M009 - Wear Safety Gloves Symbol Label, SKU: LB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72FDB8" w14:textId="33BB5628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8B4560">
              <w:rPr>
                <w:b/>
                <w:bCs/>
                <w:noProof/>
                <w:lang w:val="en-AU" w:eastAsia="en-AU"/>
              </w:rPr>
              <w:drawing>
                <wp:inline distT="0" distB="0" distL="0" distR="0" wp14:anchorId="34E4F9D3" wp14:editId="4F50DD75">
                  <wp:extent cx="561975" cy="685800"/>
                  <wp:effectExtent l="0" t="0" r="9525" b="0"/>
                  <wp:docPr id="11" name="Picture 11" descr="Ppe Symbols -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pe Symbols -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A01CBD" w14:textId="3387A487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332D04">
              <w:rPr>
                <w:b/>
                <w:bCs/>
                <w:noProof/>
                <w:lang w:val="en-AU" w:eastAsia="en-AU"/>
              </w:rPr>
              <w:drawing>
                <wp:inline distT="0" distB="0" distL="0" distR="0" wp14:anchorId="75BFA8E1" wp14:editId="54BEB7C6">
                  <wp:extent cx="533400" cy="457200"/>
                  <wp:effectExtent l="0" t="0" r="0" b="0"/>
                  <wp:docPr id="16" name="Picture 16" descr="Safety Slogan Signs | Free PDF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afety Slogan Signs | Free PDF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E5705C" w14:textId="0B1D10B8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8B4560">
              <w:rPr>
                <w:b/>
                <w:bCs/>
                <w:noProof/>
                <w:lang w:val="en-AU" w:eastAsia="en-AU"/>
              </w:rPr>
              <w:drawing>
                <wp:inline distT="0" distB="0" distL="0" distR="0" wp14:anchorId="7517190D" wp14:editId="122904BE">
                  <wp:extent cx="495300" cy="685800"/>
                  <wp:effectExtent l="0" t="0" r="0" b="0"/>
                  <wp:docPr id="9" name="Picture 9" descr="Ppe Symbols -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pe Symbols -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142FD2" w14:textId="4AA7B661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8B4560">
              <w:rPr>
                <w:b/>
                <w:bCs/>
                <w:noProof/>
                <w:lang w:val="en-AU" w:eastAsia="en-AU"/>
              </w:rPr>
              <w:drawing>
                <wp:inline distT="0" distB="0" distL="0" distR="0" wp14:anchorId="1F0C7A69" wp14:editId="0EECB4B9">
                  <wp:extent cx="571500" cy="685800"/>
                  <wp:effectExtent l="0" t="0" r="0" b="0"/>
                  <wp:docPr id="8" name="Picture 8" descr="Wear Shoes clip art - vector clip art online, royalty fre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ar Shoes clip art - vector clip art online, royalty fre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031" w:rsidRPr="00916584" w14:paraId="32F170D0" w14:textId="057B6030" w:rsidTr="00FB6DAD">
        <w:trPr>
          <w:trHeight w:hRule="exact" w:val="393"/>
        </w:trPr>
        <w:tc>
          <w:tcPr>
            <w:tcW w:w="11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CA1D5" w14:textId="64377EF1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332D04">
              <w:rPr>
                <w:b/>
                <w:bCs/>
                <w:color w:val="0070C0"/>
              </w:rPr>
              <w:t>Eye</w:t>
            </w:r>
          </w:p>
        </w:tc>
        <w:tc>
          <w:tcPr>
            <w:tcW w:w="11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2940DE" w14:textId="400DDC30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332D04">
              <w:rPr>
                <w:b/>
                <w:bCs/>
                <w:color w:val="0070C0"/>
              </w:rPr>
              <w:t>Gloves</w:t>
            </w:r>
          </w:p>
        </w:tc>
        <w:tc>
          <w:tcPr>
            <w:tcW w:w="11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AA7257" w14:textId="6EC4E1D8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332D04">
              <w:rPr>
                <w:b/>
                <w:bCs/>
                <w:color w:val="0070C0"/>
              </w:rPr>
              <w:t>Hearing</w:t>
            </w:r>
          </w:p>
        </w:tc>
        <w:tc>
          <w:tcPr>
            <w:tcW w:w="11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25BD32" w14:textId="339D0078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332D04">
              <w:rPr>
                <w:b/>
                <w:bCs/>
                <w:color w:val="0070C0"/>
              </w:rPr>
              <w:t>Safety</w:t>
            </w:r>
          </w:p>
        </w:tc>
        <w:tc>
          <w:tcPr>
            <w:tcW w:w="11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E4FDC" w14:textId="5578EDFF" w:rsidR="00E31031" w:rsidRPr="00916584" w:rsidRDefault="00E31031" w:rsidP="00FB6DAD">
            <w:pPr>
              <w:jc w:val="center"/>
              <w:rPr>
                <w:b/>
                <w:bCs/>
              </w:rPr>
            </w:pPr>
            <w:r w:rsidRPr="00332D04">
              <w:rPr>
                <w:b/>
                <w:bCs/>
                <w:color w:val="0070C0"/>
              </w:rPr>
              <w:t>Hi Viz</w:t>
            </w:r>
          </w:p>
        </w:tc>
        <w:tc>
          <w:tcPr>
            <w:tcW w:w="11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EA9F49" w14:textId="49265DDD" w:rsidR="00E31031" w:rsidRPr="00916584" w:rsidRDefault="00E31031" w:rsidP="00FB6DA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B</w:t>
            </w:r>
            <w:r w:rsidRPr="00332D04">
              <w:rPr>
                <w:b/>
                <w:bCs/>
                <w:color w:val="0070C0"/>
              </w:rPr>
              <w:t>oots</w:t>
            </w:r>
          </w:p>
        </w:tc>
      </w:tr>
    </w:tbl>
    <w:p w14:paraId="7F656C2E" w14:textId="77777777" w:rsidR="00C82CBE" w:rsidRPr="00916584" w:rsidRDefault="00C82CBE" w:rsidP="00C82CBE">
      <w:pPr>
        <w:rPr>
          <w:b/>
          <w:bCs/>
        </w:rPr>
      </w:pPr>
    </w:p>
    <w:p w14:paraId="74EDB19B" w14:textId="5B934BC2" w:rsidR="00AB0028" w:rsidRDefault="00AB0028" w:rsidP="00AB0028">
      <w:pPr>
        <w:rPr>
          <w:b/>
          <w:bCs/>
          <w:color w:val="002060"/>
        </w:rPr>
      </w:pPr>
      <w:r w:rsidRPr="00C66DCA">
        <w:rPr>
          <w:b/>
          <w:bCs/>
          <w:color w:val="002060"/>
        </w:rPr>
        <w:t>OTHER SIGNAGE</w:t>
      </w:r>
    </w:p>
    <w:p w14:paraId="3CCE2ADE" w14:textId="0C396E2A" w:rsidR="009D4DE2" w:rsidRPr="009D4DE2" w:rsidRDefault="009D4DE2" w:rsidP="00AB0028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Also </w:t>
      </w:r>
      <w:r w:rsidRPr="009D4DE2">
        <w:rPr>
          <w:b/>
          <w:bCs/>
          <w:color w:val="FF0000"/>
        </w:rPr>
        <w:t>Subject to 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206"/>
        <w:gridCol w:w="1275"/>
      </w:tblGrid>
      <w:tr w:rsidR="00E31031" w14:paraId="3CDEEFC3" w14:textId="77777777" w:rsidTr="009D4DE2">
        <w:trPr>
          <w:trHeight w:hRule="exact" w:val="1134"/>
        </w:trPr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60F45" w14:textId="58F5A56C" w:rsidR="00E31031" w:rsidRDefault="00E31031" w:rsidP="00B65552">
            <w:pPr>
              <w:rPr>
                <w:b/>
                <w:bCs/>
              </w:rPr>
            </w:pPr>
            <w:r w:rsidRPr="00C644F6">
              <w:rPr>
                <w:noProof/>
                <w:lang w:val="en-AU" w:eastAsia="en-AU"/>
              </w:rPr>
              <w:drawing>
                <wp:inline distT="0" distB="0" distL="0" distR="0" wp14:anchorId="62D7FCD9" wp14:editId="130BEECC">
                  <wp:extent cx="609600" cy="704850"/>
                  <wp:effectExtent l="0" t="0" r="0" b="0"/>
                  <wp:docPr id="23" name="Picture 23" descr="COMPRESSED AIR DO NOT USE FOR BLOWING OFF 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OMPRESSED AIR DO NOT USE FOR BLOWING OFF CLOT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C990E" w14:textId="77777777" w:rsidR="00E31031" w:rsidRDefault="00E31031" w:rsidP="00C644F6">
            <w:pPr>
              <w:rPr>
                <w:b/>
                <w:bCs/>
              </w:rPr>
            </w:pPr>
          </w:p>
          <w:p w14:paraId="4C991C20" w14:textId="5FB6D3C5" w:rsidR="00E31031" w:rsidRPr="00C644F6" w:rsidRDefault="00E31031" w:rsidP="00C644F6"/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8D1D7" w14:textId="18D2C895" w:rsidR="00E31031" w:rsidRDefault="00E31031" w:rsidP="00B65552">
            <w:pPr>
              <w:rPr>
                <w:b/>
                <w:bCs/>
              </w:rPr>
            </w:pPr>
            <w:r w:rsidRPr="00C644F6">
              <w:rPr>
                <w:b/>
                <w:bCs/>
                <w:noProof/>
                <w:lang w:val="en-AU" w:eastAsia="en-AU"/>
              </w:rPr>
              <w:drawing>
                <wp:inline distT="0" distB="0" distL="0" distR="0" wp14:anchorId="36C0F2CA" wp14:editId="38269116">
                  <wp:extent cx="619125" cy="685800"/>
                  <wp:effectExtent l="0" t="0" r="9525" b="0"/>
                  <wp:docPr id="20" name="Picture 20" descr="FIRST 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IRST A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6F342" w14:textId="77C0641E" w:rsidR="00E31031" w:rsidRDefault="00E31031" w:rsidP="00B65552">
            <w:pPr>
              <w:rPr>
                <w:b/>
                <w:bCs/>
              </w:rPr>
            </w:pPr>
            <w:r w:rsidRPr="00C644F6">
              <w:rPr>
                <w:b/>
                <w:bCs/>
                <w:noProof/>
                <w:lang w:val="en-AU" w:eastAsia="en-AU"/>
              </w:rPr>
              <w:drawing>
                <wp:inline distT="0" distB="0" distL="0" distR="0" wp14:anchorId="3BF7D5F5" wp14:editId="3AE1801B">
                  <wp:extent cx="647700" cy="685800"/>
                  <wp:effectExtent l="0" t="0" r="0" b="0"/>
                  <wp:docPr id="19" name="Picture 19" descr="10 Pack of Emergency Assembly Point Signs - 3mm SignFl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0 Pack of Emergency Assembly Point Signs - 3mm SignFlu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40" b="11707"/>
                          <a:stretch/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EBF4D" w14:textId="77C8E9E5" w:rsidR="00AB0028" w:rsidRPr="00736706" w:rsidRDefault="00AB0028" w:rsidP="00AB0028">
      <w:pPr>
        <w:rPr>
          <w:b/>
          <w:bCs/>
        </w:rPr>
      </w:pPr>
    </w:p>
    <w:p w14:paraId="1C0A9539" w14:textId="77777777" w:rsidR="00FB6DAD" w:rsidRDefault="00FB6DAD" w:rsidP="00FB6DAD">
      <w:pPr>
        <w:spacing w:before="40" w:after="40"/>
        <w:rPr>
          <w:b/>
          <w:bCs/>
          <w:color w:val="002060"/>
        </w:rPr>
      </w:pPr>
      <w:r>
        <w:rPr>
          <w:b/>
          <w:bCs/>
          <w:color w:val="002060"/>
        </w:rPr>
        <w:t>POTENTIAL HAZARDS ASSOCIATED WITH RISKS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95"/>
        <w:gridCol w:w="4797"/>
      </w:tblGrid>
      <w:tr w:rsidR="00C82CBE" w14:paraId="382A2D71" w14:textId="77777777" w:rsidTr="009D4DE2">
        <w:tc>
          <w:tcPr>
            <w:tcW w:w="4795" w:type="dxa"/>
          </w:tcPr>
          <w:p w14:paraId="3F46DAE9" w14:textId="62993A65" w:rsidR="00C82CBE" w:rsidRPr="0058316A" w:rsidRDefault="0058316A" w:rsidP="00C82CBE">
            <w:pPr>
              <w:rPr>
                <w:b/>
                <w:highlight w:val="cyan"/>
              </w:rPr>
            </w:pPr>
            <w:r w:rsidRPr="0058316A">
              <w:rPr>
                <w:b/>
              </w:rPr>
              <w:t>Recurring Hazards</w:t>
            </w:r>
          </w:p>
        </w:tc>
        <w:tc>
          <w:tcPr>
            <w:tcW w:w="4797" w:type="dxa"/>
          </w:tcPr>
          <w:p w14:paraId="1C4903F9" w14:textId="657187C4" w:rsidR="00C82CBE" w:rsidRPr="0058316A" w:rsidRDefault="00881781" w:rsidP="00C82CBE">
            <w:pPr>
              <w:rPr>
                <w:b/>
              </w:rPr>
            </w:pPr>
            <w:r w:rsidRPr="00881781">
              <w:rPr>
                <w:b/>
              </w:rPr>
              <w:t>Construction work</w:t>
            </w:r>
          </w:p>
        </w:tc>
      </w:tr>
      <w:tr w:rsidR="009D4DE2" w14:paraId="69A8DC59" w14:textId="77777777" w:rsidTr="009D4DE2">
        <w:tc>
          <w:tcPr>
            <w:tcW w:w="4795" w:type="dxa"/>
          </w:tcPr>
          <w:p w14:paraId="451E148D" w14:textId="7D2B8773" w:rsidR="009D4DE2" w:rsidRPr="0058316A" w:rsidRDefault="009D4DE2" w:rsidP="009D4DE2">
            <w:pPr>
              <w:rPr>
                <w:b/>
              </w:rPr>
            </w:pPr>
            <w:r>
              <w:rPr>
                <w:b/>
              </w:rPr>
              <w:t>Damage to Property</w:t>
            </w:r>
          </w:p>
        </w:tc>
        <w:tc>
          <w:tcPr>
            <w:tcW w:w="4797" w:type="dxa"/>
          </w:tcPr>
          <w:p w14:paraId="2E075085" w14:textId="19961674" w:rsidR="009D4DE2" w:rsidRPr="00CD54FA" w:rsidRDefault="009D4DE2" w:rsidP="009D4DE2">
            <w:pPr>
              <w:rPr>
                <w:b/>
                <w:highlight w:val="cyan"/>
              </w:rPr>
            </w:pPr>
            <w:r w:rsidRPr="00881781">
              <w:rPr>
                <w:b/>
              </w:rPr>
              <w:t>Environment</w:t>
            </w:r>
          </w:p>
        </w:tc>
      </w:tr>
      <w:tr w:rsidR="009D4DE2" w14:paraId="051AEB2D" w14:textId="77777777" w:rsidTr="009D4DE2">
        <w:tc>
          <w:tcPr>
            <w:tcW w:w="4795" w:type="dxa"/>
          </w:tcPr>
          <w:p w14:paraId="54A0CE3B" w14:textId="09F84064" w:rsidR="009D4DE2" w:rsidRPr="0058316A" w:rsidRDefault="009D4DE2" w:rsidP="009D4DE2">
            <w:pPr>
              <w:rPr>
                <w:b/>
              </w:rPr>
            </w:pPr>
            <w:r>
              <w:rPr>
                <w:b/>
              </w:rPr>
              <w:t>Public areas</w:t>
            </w:r>
          </w:p>
        </w:tc>
        <w:tc>
          <w:tcPr>
            <w:tcW w:w="4797" w:type="dxa"/>
          </w:tcPr>
          <w:p w14:paraId="38147D62" w14:textId="5391CC3A" w:rsidR="009D4DE2" w:rsidRPr="00CD54FA" w:rsidRDefault="009D4DE2" w:rsidP="009D4DE2">
            <w:pPr>
              <w:rPr>
                <w:b/>
                <w:highlight w:val="cyan"/>
              </w:rPr>
            </w:pPr>
            <w:r w:rsidRPr="009D4DE2">
              <w:rPr>
                <w:b/>
              </w:rPr>
              <w:t>Tools</w:t>
            </w:r>
          </w:p>
        </w:tc>
      </w:tr>
      <w:tr w:rsidR="00E31031" w14:paraId="15957C14" w14:textId="77777777" w:rsidTr="009D4DE2">
        <w:tc>
          <w:tcPr>
            <w:tcW w:w="4795" w:type="dxa"/>
          </w:tcPr>
          <w:p w14:paraId="536F2989" w14:textId="3B7C7AAE" w:rsidR="00E31031" w:rsidRDefault="00E31031" w:rsidP="009D4DE2">
            <w:pPr>
              <w:rPr>
                <w:b/>
              </w:rPr>
            </w:pPr>
            <w:r>
              <w:rPr>
                <w:b/>
              </w:rPr>
              <w:t>Electrical</w:t>
            </w:r>
          </w:p>
        </w:tc>
        <w:tc>
          <w:tcPr>
            <w:tcW w:w="4797" w:type="dxa"/>
          </w:tcPr>
          <w:p w14:paraId="6A994914" w14:textId="77777777" w:rsidR="00E31031" w:rsidRPr="009D4DE2" w:rsidRDefault="00E31031" w:rsidP="009D4DE2">
            <w:pPr>
              <w:rPr>
                <w:b/>
              </w:rPr>
            </w:pPr>
          </w:p>
        </w:tc>
      </w:tr>
    </w:tbl>
    <w:p w14:paraId="26126F89" w14:textId="21F49186" w:rsidR="00EA0712" w:rsidRDefault="00EA0712" w:rsidP="00C82CBE"/>
    <w:p w14:paraId="65D21E1A" w14:textId="77777777" w:rsidR="00C82CBE" w:rsidRDefault="00C82CBE" w:rsidP="00C82CBE">
      <w:pPr>
        <w:sectPr w:rsidR="00C82CBE" w:rsidSect="007325B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851" w:right="1134" w:bottom="851" w:left="1134" w:header="709" w:footer="709" w:gutter="0"/>
          <w:cols w:space="708"/>
          <w:docGrid w:linePitch="360"/>
        </w:sectPr>
      </w:pPr>
    </w:p>
    <w:p w14:paraId="2D9F2ED7" w14:textId="02B5DE2A" w:rsidR="00C82CBE" w:rsidRPr="00FB6DAD" w:rsidRDefault="00C82CBE" w:rsidP="00FB6DAD">
      <w:pPr>
        <w:spacing w:before="10" w:after="10"/>
        <w:rPr>
          <w:rFonts w:cstheme="minorHAnsi"/>
          <w:b/>
          <w:bCs/>
          <w:color w:val="002060"/>
          <w:u w:val="single"/>
        </w:rPr>
      </w:pPr>
      <w:r w:rsidRPr="00FB6DAD">
        <w:rPr>
          <w:rFonts w:cstheme="minorHAnsi"/>
          <w:b/>
          <w:bCs/>
          <w:color w:val="002060"/>
          <w:u w:val="single"/>
        </w:rPr>
        <w:t>Training Required:</w:t>
      </w:r>
    </w:p>
    <w:p w14:paraId="7C010173" w14:textId="1FBBDFE0" w:rsidR="00D4412A" w:rsidRPr="00FB6DAD" w:rsidRDefault="00D4412A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Site Induction</w:t>
      </w:r>
    </w:p>
    <w:p w14:paraId="05885079" w14:textId="1395E2BE" w:rsidR="0058316A" w:rsidRPr="00FB6DAD" w:rsidRDefault="0058316A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Task induction</w:t>
      </w:r>
    </w:p>
    <w:p w14:paraId="17D0EFEC" w14:textId="562636A3" w:rsidR="009A5B6D" w:rsidRPr="00FB6DAD" w:rsidRDefault="009A5B6D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Machine operation</w:t>
      </w:r>
    </w:p>
    <w:p w14:paraId="381AF4A7" w14:textId="77777777" w:rsidR="00C82CBE" w:rsidRPr="00FB6DAD" w:rsidRDefault="00C82CBE" w:rsidP="00FB6DAD">
      <w:pPr>
        <w:spacing w:before="10" w:after="10"/>
        <w:rPr>
          <w:rFonts w:cstheme="minorHAnsi"/>
          <w:b/>
          <w:bCs/>
          <w:u w:val="single"/>
        </w:rPr>
      </w:pPr>
    </w:p>
    <w:p w14:paraId="1A5589C2" w14:textId="6578FECD" w:rsidR="00C82CBE" w:rsidRPr="00FB6DAD" w:rsidRDefault="00C82CBE" w:rsidP="00FB6DAD">
      <w:pPr>
        <w:spacing w:before="10" w:after="10"/>
        <w:rPr>
          <w:rFonts w:cstheme="minorHAnsi"/>
          <w:b/>
          <w:bCs/>
        </w:rPr>
      </w:pPr>
      <w:r w:rsidRPr="00FB6DAD">
        <w:rPr>
          <w:rFonts w:cstheme="minorHAnsi"/>
          <w:b/>
          <w:bCs/>
          <w:color w:val="002060"/>
        </w:rPr>
        <w:t>Licence or VOC Required:</w:t>
      </w:r>
      <w:r w:rsidRPr="00FB6DAD">
        <w:rPr>
          <w:rFonts w:cstheme="minorHAnsi"/>
          <w:b/>
          <w:bCs/>
        </w:rPr>
        <w:t xml:space="preserve"> No</w:t>
      </w:r>
    </w:p>
    <w:p w14:paraId="55CB2218" w14:textId="77777777" w:rsidR="007325B0" w:rsidRPr="00FB6DAD" w:rsidRDefault="007325B0" w:rsidP="00FB6DAD">
      <w:pPr>
        <w:spacing w:before="10" w:after="10"/>
        <w:rPr>
          <w:rFonts w:cstheme="minorHAnsi"/>
          <w:b/>
          <w:bCs/>
          <w:u w:val="single"/>
        </w:rPr>
      </w:pPr>
    </w:p>
    <w:p w14:paraId="70B3D042" w14:textId="7D2887A7" w:rsidR="00C82CBE" w:rsidRPr="00FB6DAD" w:rsidRDefault="00C82CBE" w:rsidP="00FB6DAD">
      <w:pPr>
        <w:spacing w:before="10" w:after="10"/>
        <w:rPr>
          <w:rFonts w:cstheme="minorHAnsi"/>
          <w:b/>
          <w:bCs/>
          <w:color w:val="002060"/>
          <w:u w:val="single"/>
        </w:rPr>
      </w:pPr>
      <w:r w:rsidRPr="00FB6DAD">
        <w:rPr>
          <w:rFonts w:cstheme="minorHAnsi"/>
          <w:b/>
          <w:bCs/>
          <w:color w:val="002060"/>
          <w:u w:val="single"/>
        </w:rPr>
        <w:t>Pre-Operational Safety Checks:</w:t>
      </w:r>
    </w:p>
    <w:p w14:paraId="3D496F16" w14:textId="6590FEA2" w:rsidR="00C82CBE" w:rsidRPr="00FB6DAD" w:rsidRDefault="00C82CBE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Complete site-specific risk</w:t>
      </w:r>
      <w:r w:rsidRPr="00FB6DAD">
        <w:rPr>
          <w:rFonts w:cstheme="minorHAnsi"/>
          <w:b/>
          <w:bCs/>
          <w:spacing w:val="-3"/>
          <w:sz w:val="20"/>
        </w:rPr>
        <w:t xml:space="preserve"> </w:t>
      </w:r>
      <w:r w:rsidRPr="00FB6DAD">
        <w:rPr>
          <w:rFonts w:cstheme="minorHAnsi"/>
          <w:b/>
          <w:bCs/>
          <w:sz w:val="20"/>
        </w:rPr>
        <w:t>assessment</w:t>
      </w:r>
    </w:p>
    <w:p w14:paraId="068574C8" w14:textId="44DCE990" w:rsidR="00542ABA" w:rsidRPr="00FB6DAD" w:rsidRDefault="006864D9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Workers</w:t>
      </w:r>
      <w:r w:rsidR="00542ABA" w:rsidRPr="00FB6DAD">
        <w:rPr>
          <w:rFonts w:cstheme="minorHAnsi"/>
          <w:b/>
          <w:bCs/>
          <w:sz w:val="20"/>
        </w:rPr>
        <w:t xml:space="preserve"> trained &amp; Competent</w:t>
      </w:r>
    </w:p>
    <w:p w14:paraId="45376340" w14:textId="77BDAF68" w:rsidR="00C82CBE" w:rsidRPr="00FB6DAD" w:rsidRDefault="00C82CBE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 xml:space="preserve">Complete visual </w:t>
      </w:r>
      <w:r w:rsidR="00542ABA" w:rsidRPr="00FB6DAD">
        <w:rPr>
          <w:rFonts w:cstheme="minorHAnsi"/>
          <w:b/>
          <w:bCs/>
          <w:sz w:val="20"/>
        </w:rPr>
        <w:t>Machine</w:t>
      </w:r>
      <w:r w:rsidRPr="00FB6DAD">
        <w:rPr>
          <w:rFonts w:cstheme="minorHAnsi"/>
          <w:b/>
          <w:bCs/>
          <w:sz w:val="20"/>
        </w:rPr>
        <w:t xml:space="preserve"> pre-start checklist</w:t>
      </w:r>
    </w:p>
    <w:p w14:paraId="78E77A4B" w14:textId="769FABAF" w:rsidR="00C82CBE" w:rsidRPr="00FB6DAD" w:rsidRDefault="00D4412A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Be</w:t>
      </w:r>
      <w:r w:rsidR="00C82CBE" w:rsidRPr="00FB6DAD">
        <w:rPr>
          <w:rFonts w:cstheme="minorHAnsi"/>
          <w:b/>
          <w:bCs/>
          <w:sz w:val="20"/>
        </w:rPr>
        <w:t xml:space="preserve"> familiar with plant operations and controls</w:t>
      </w:r>
    </w:p>
    <w:p w14:paraId="13BF908C" w14:textId="77777777" w:rsidR="006864D9" w:rsidRPr="00FB6DAD" w:rsidRDefault="006864D9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Machines serviced to specification</w:t>
      </w:r>
    </w:p>
    <w:p w14:paraId="37190BE6" w14:textId="70B65B33" w:rsidR="006864D9" w:rsidRPr="00FB6DAD" w:rsidRDefault="006864D9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Machine guarding in place</w:t>
      </w:r>
      <w:r w:rsidR="00E31031" w:rsidRPr="00FB6DAD">
        <w:rPr>
          <w:rFonts w:cstheme="minorHAnsi"/>
          <w:b/>
          <w:bCs/>
          <w:sz w:val="20"/>
        </w:rPr>
        <w:t xml:space="preserve"> (if any)</w:t>
      </w:r>
    </w:p>
    <w:p w14:paraId="029E98C7" w14:textId="4F3F706E" w:rsidR="009D4DE2" w:rsidRPr="00FB6DAD" w:rsidRDefault="009D4DE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Leaks and hoses</w:t>
      </w:r>
      <w:r w:rsidR="00E31031" w:rsidRPr="00FB6DAD">
        <w:rPr>
          <w:rFonts w:cstheme="minorHAnsi"/>
          <w:b/>
          <w:bCs/>
          <w:sz w:val="20"/>
        </w:rPr>
        <w:t xml:space="preserve"> (if any)</w:t>
      </w:r>
    </w:p>
    <w:p w14:paraId="7715C774" w14:textId="71B8B7EA" w:rsidR="009D4DE2" w:rsidRPr="00FB6DAD" w:rsidRDefault="009D4DE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Clamps and fittings</w:t>
      </w:r>
      <w:r w:rsidR="00E31031" w:rsidRPr="00FB6DAD">
        <w:rPr>
          <w:rFonts w:cstheme="minorHAnsi"/>
          <w:b/>
          <w:bCs/>
          <w:sz w:val="20"/>
        </w:rPr>
        <w:t xml:space="preserve"> (if any)</w:t>
      </w:r>
    </w:p>
    <w:p w14:paraId="526AFDBD" w14:textId="6191EBF6" w:rsidR="009D4DE2" w:rsidRPr="00FB6DAD" w:rsidRDefault="009D4DE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Tool damage</w:t>
      </w:r>
    </w:p>
    <w:p w14:paraId="6BA6DB19" w14:textId="7AB33998" w:rsidR="009D4DE2" w:rsidRPr="00FB6DAD" w:rsidRDefault="009D4DE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Fluid levels</w:t>
      </w:r>
      <w:r w:rsidR="00E31031" w:rsidRPr="00FB6DAD">
        <w:rPr>
          <w:rFonts w:cstheme="minorHAnsi"/>
          <w:b/>
          <w:bCs/>
          <w:sz w:val="20"/>
        </w:rPr>
        <w:t xml:space="preserve"> (if any)</w:t>
      </w:r>
    </w:p>
    <w:p w14:paraId="0C7511DB" w14:textId="2D654837" w:rsidR="009D4DE2" w:rsidRPr="00FB6DAD" w:rsidRDefault="009D4DE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Water traps</w:t>
      </w:r>
      <w:r w:rsidR="00E31031" w:rsidRPr="00FB6DAD">
        <w:rPr>
          <w:rFonts w:cstheme="minorHAnsi"/>
          <w:b/>
          <w:bCs/>
          <w:sz w:val="20"/>
        </w:rPr>
        <w:t xml:space="preserve"> (if any)</w:t>
      </w:r>
    </w:p>
    <w:p w14:paraId="7FED7AE4" w14:textId="018C7924" w:rsidR="00542ABA" w:rsidRPr="00FB6DAD" w:rsidRDefault="003A2BEF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P</w:t>
      </w:r>
      <w:r w:rsidR="00311B65" w:rsidRPr="00FB6DAD">
        <w:rPr>
          <w:rFonts w:cstheme="minorHAnsi"/>
          <w:b/>
          <w:bCs/>
          <w:sz w:val="20"/>
        </w:rPr>
        <w:t xml:space="preserve">ublic </w:t>
      </w:r>
      <w:r w:rsidR="00542ABA" w:rsidRPr="00FB6DAD">
        <w:rPr>
          <w:rFonts w:cstheme="minorHAnsi"/>
          <w:b/>
          <w:bCs/>
          <w:sz w:val="20"/>
        </w:rPr>
        <w:t>is protected</w:t>
      </w:r>
    </w:p>
    <w:p w14:paraId="41B92006" w14:textId="3B444479" w:rsidR="00311B65" w:rsidRPr="00FB6DAD" w:rsidRDefault="003A2BEF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P</w:t>
      </w:r>
      <w:r w:rsidR="00311B65" w:rsidRPr="00FB6DAD">
        <w:rPr>
          <w:rFonts w:cstheme="minorHAnsi"/>
          <w:b/>
          <w:bCs/>
          <w:sz w:val="20"/>
        </w:rPr>
        <w:t>roperty is protected</w:t>
      </w:r>
    </w:p>
    <w:p w14:paraId="27F45ACF" w14:textId="2C6F924D" w:rsidR="00542ABA" w:rsidRPr="00FB6DAD" w:rsidRDefault="00542ABA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Control measures have been implemented</w:t>
      </w:r>
    </w:p>
    <w:p w14:paraId="4F4C5948" w14:textId="1636C367" w:rsidR="00542ABA" w:rsidRPr="00FB6DAD" w:rsidRDefault="00542ABA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It is safe to proceed</w:t>
      </w:r>
    </w:p>
    <w:p w14:paraId="61431492" w14:textId="77777777" w:rsidR="009D4DE2" w:rsidRPr="00FB6DAD" w:rsidRDefault="009D4DE2" w:rsidP="00FB6DAD">
      <w:pPr>
        <w:spacing w:before="10" w:after="10"/>
        <w:rPr>
          <w:rFonts w:cstheme="minorHAnsi"/>
          <w:b/>
          <w:bCs/>
          <w:color w:val="002060"/>
          <w:u w:val="single"/>
        </w:rPr>
      </w:pPr>
    </w:p>
    <w:p w14:paraId="7C9AFEAB" w14:textId="17A648C9" w:rsidR="001D3952" w:rsidRPr="00FB6DAD" w:rsidRDefault="001D3952" w:rsidP="00FB6DAD">
      <w:pPr>
        <w:spacing w:before="10" w:after="10"/>
        <w:rPr>
          <w:rFonts w:cstheme="minorHAnsi"/>
          <w:b/>
          <w:bCs/>
          <w:color w:val="002060"/>
          <w:u w:val="single"/>
        </w:rPr>
      </w:pPr>
      <w:r w:rsidRPr="00FB6DAD">
        <w:rPr>
          <w:rFonts w:cstheme="minorHAnsi"/>
          <w:b/>
          <w:bCs/>
          <w:color w:val="002060"/>
          <w:u w:val="single"/>
        </w:rPr>
        <w:t>Consultation</w:t>
      </w:r>
    </w:p>
    <w:p w14:paraId="604E8B4A" w14:textId="6106B62D" w:rsidR="001D3952" w:rsidRPr="00FB6DAD" w:rsidRDefault="001D395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 xml:space="preserve">SWMS </w:t>
      </w:r>
      <w:r w:rsidR="004D1B8E" w:rsidRPr="00FB6DAD">
        <w:rPr>
          <w:rFonts w:cstheme="minorHAnsi"/>
          <w:b/>
          <w:bCs/>
          <w:sz w:val="20"/>
        </w:rPr>
        <w:t>has been</w:t>
      </w:r>
      <w:r w:rsidRPr="00FB6DAD">
        <w:rPr>
          <w:rFonts w:cstheme="minorHAnsi"/>
          <w:b/>
          <w:bCs/>
          <w:sz w:val="20"/>
        </w:rPr>
        <w:t xml:space="preserve"> reviewed</w:t>
      </w:r>
    </w:p>
    <w:p w14:paraId="54246650" w14:textId="085E7E5A" w:rsidR="001D3952" w:rsidRPr="00FB6DAD" w:rsidRDefault="001D395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Site induction completed</w:t>
      </w:r>
    </w:p>
    <w:p w14:paraId="2C21E756" w14:textId="611A711F" w:rsidR="001D3952" w:rsidRPr="00FB6DAD" w:rsidRDefault="001D395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Toolbox talk held</w:t>
      </w:r>
    </w:p>
    <w:p w14:paraId="4E729F5B" w14:textId="58E0A802" w:rsidR="001D3952" w:rsidRPr="00FB6DAD" w:rsidRDefault="001D395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Discussed with other PCBU</w:t>
      </w:r>
    </w:p>
    <w:p w14:paraId="0884F4D7" w14:textId="38728FA9" w:rsidR="001D3952" w:rsidRPr="00FB6DAD" w:rsidRDefault="001D3952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67" w:right="57" w:hanging="426"/>
        <w:contextualSpacing w:val="0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Potential emergencies considered</w:t>
      </w:r>
    </w:p>
    <w:p w14:paraId="25EF5001" w14:textId="77777777" w:rsidR="009D4DE2" w:rsidRPr="00FB6DAD" w:rsidRDefault="009D4DE2" w:rsidP="00FB6DAD">
      <w:pPr>
        <w:spacing w:before="10" w:after="10"/>
        <w:rPr>
          <w:rFonts w:cstheme="minorHAnsi"/>
          <w:b/>
          <w:bCs/>
          <w:color w:val="002060"/>
          <w:sz w:val="28"/>
          <w:szCs w:val="28"/>
          <w:u w:val="single"/>
        </w:rPr>
      </w:pPr>
    </w:p>
    <w:p w14:paraId="106AA338" w14:textId="7FC439EE" w:rsidR="0058316A" w:rsidRPr="00FB6DAD" w:rsidRDefault="0058316A" w:rsidP="00FB6DAD">
      <w:pPr>
        <w:spacing w:before="10" w:after="10"/>
        <w:rPr>
          <w:rFonts w:cstheme="minorHAnsi"/>
          <w:b/>
          <w:bCs/>
          <w:color w:val="002060"/>
          <w:sz w:val="28"/>
          <w:szCs w:val="28"/>
          <w:u w:val="single"/>
        </w:rPr>
      </w:pPr>
      <w:r w:rsidRPr="00FB6DAD">
        <w:rPr>
          <w:rFonts w:cstheme="minorHAnsi"/>
          <w:b/>
          <w:bCs/>
          <w:color w:val="002060"/>
          <w:sz w:val="28"/>
          <w:szCs w:val="28"/>
          <w:u w:val="single"/>
        </w:rPr>
        <w:t>Tools &amp; equipment required</w:t>
      </w:r>
    </w:p>
    <w:p w14:paraId="3D707EC3" w14:textId="5B3CD66D" w:rsidR="0058316A" w:rsidRPr="00FB6DAD" w:rsidRDefault="009D4DE2" w:rsidP="00FB6DAD">
      <w:pPr>
        <w:pStyle w:val="ListParagraph"/>
        <w:numPr>
          <w:ilvl w:val="0"/>
          <w:numId w:val="6"/>
        </w:numPr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As selected for the task</w:t>
      </w:r>
    </w:p>
    <w:p w14:paraId="47FAF381" w14:textId="43BE8A16" w:rsidR="009D4DE2" w:rsidRPr="00FB6DAD" w:rsidRDefault="009D4DE2" w:rsidP="00FB6DAD">
      <w:pPr>
        <w:pStyle w:val="ListParagraph"/>
        <w:numPr>
          <w:ilvl w:val="0"/>
          <w:numId w:val="6"/>
        </w:numPr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Spills kit</w:t>
      </w:r>
    </w:p>
    <w:p w14:paraId="295B7EFA" w14:textId="77777777" w:rsidR="009D4DE2" w:rsidRPr="00FB6DAD" w:rsidRDefault="009D4DE2" w:rsidP="00FB6DAD">
      <w:pPr>
        <w:pStyle w:val="ListParagraph"/>
        <w:spacing w:before="10" w:after="10"/>
        <w:ind w:left="360"/>
        <w:rPr>
          <w:rFonts w:cstheme="minorHAnsi"/>
          <w:b/>
          <w:bCs/>
          <w:sz w:val="20"/>
          <w:szCs w:val="20"/>
        </w:rPr>
      </w:pPr>
    </w:p>
    <w:p w14:paraId="02C677F2" w14:textId="77777777" w:rsidR="009D4DE2" w:rsidRPr="00FB6DAD" w:rsidRDefault="009D4DE2" w:rsidP="00FB6DAD">
      <w:pPr>
        <w:spacing w:before="10" w:after="10"/>
        <w:rPr>
          <w:rFonts w:cstheme="minorHAnsi"/>
          <w:b/>
          <w:bCs/>
          <w:color w:val="002060"/>
          <w:sz w:val="28"/>
          <w:szCs w:val="28"/>
          <w:u w:val="single"/>
        </w:rPr>
      </w:pPr>
    </w:p>
    <w:p w14:paraId="41334AB0" w14:textId="77777777" w:rsidR="009D4DE2" w:rsidRPr="00FB6DAD" w:rsidRDefault="009D4DE2" w:rsidP="00FB6DAD">
      <w:pPr>
        <w:spacing w:before="10" w:after="10"/>
        <w:rPr>
          <w:rFonts w:cstheme="minorHAnsi"/>
          <w:b/>
          <w:bCs/>
          <w:color w:val="002060"/>
          <w:sz w:val="28"/>
          <w:szCs w:val="28"/>
          <w:u w:val="single"/>
        </w:rPr>
      </w:pPr>
    </w:p>
    <w:p w14:paraId="6916E88C" w14:textId="50E6CC2A" w:rsidR="00C82CBE" w:rsidRPr="00FB6DAD" w:rsidRDefault="00C82CBE" w:rsidP="00FB6DAD">
      <w:pPr>
        <w:spacing w:before="10" w:after="10"/>
        <w:rPr>
          <w:rFonts w:cstheme="minorHAnsi"/>
          <w:b/>
          <w:bCs/>
          <w:color w:val="002060"/>
          <w:sz w:val="28"/>
          <w:szCs w:val="28"/>
          <w:u w:val="single"/>
        </w:rPr>
      </w:pPr>
      <w:r w:rsidRPr="00FB6DAD">
        <w:rPr>
          <w:rFonts w:cstheme="minorHAnsi"/>
          <w:b/>
          <w:bCs/>
          <w:color w:val="002060"/>
          <w:sz w:val="28"/>
          <w:szCs w:val="28"/>
          <w:u w:val="single"/>
        </w:rPr>
        <w:t>Operating Procedures / Methodology:</w:t>
      </w:r>
    </w:p>
    <w:p w14:paraId="06F5C5CA" w14:textId="693C32D4" w:rsidR="00542ABA" w:rsidRPr="00FB6DAD" w:rsidRDefault="00542ABA" w:rsidP="00FB6DAD">
      <w:pPr>
        <w:spacing w:before="10" w:after="10"/>
        <w:rPr>
          <w:rFonts w:cstheme="minorHAnsi"/>
          <w:b/>
          <w:iCs/>
          <w:color w:val="00B0F0"/>
        </w:rPr>
      </w:pPr>
      <w:r w:rsidRPr="00FB6DAD">
        <w:rPr>
          <w:rFonts w:cstheme="minorHAnsi"/>
          <w:b/>
          <w:iCs/>
          <w:color w:val="00B0F0"/>
        </w:rPr>
        <w:lastRenderedPageBreak/>
        <w:t xml:space="preserve">Planning </w:t>
      </w:r>
      <w:r w:rsidR="006714CD" w:rsidRPr="00FB6DAD">
        <w:rPr>
          <w:rFonts w:cstheme="minorHAnsi"/>
          <w:b/>
          <w:iCs/>
          <w:color w:val="00B0F0"/>
        </w:rPr>
        <w:t>&amp; Preparation</w:t>
      </w:r>
    </w:p>
    <w:p w14:paraId="4CE213C1" w14:textId="58F7CA88" w:rsidR="00542ABA" w:rsidRPr="00FB6DAD" w:rsidRDefault="00482662" w:rsidP="00FB6DAD">
      <w:pPr>
        <w:pStyle w:val="ListParagraph"/>
        <w:numPr>
          <w:ilvl w:val="0"/>
          <w:numId w:val="5"/>
        </w:numPr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Obtain Manufacturer</w:t>
      </w:r>
      <w:r w:rsidR="0029262C" w:rsidRPr="00FB6DAD">
        <w:rPr>
          <w:rFonts w:cstheme="minorHAnsi"/>
          <w:b/>
          <w:bCs/>
          <w:sz w:val="20"/>
          <w:szCs w:val="20"/>
        </w:rPr>
        <w:t>’</w:t>
      </w:r>
      <w:r w:rsidRPr="00FB6DAD">
        <w:rPr>
          <w:rFonts w:cstheme="minorHAnsi"/>
          <w:b/>
          <w:bCs/>
          <w:sz w:val="20"/>
          <w:szCs w:val="20"/>
        </w:rPr>
        <w:t>s instructions</w:t>
      </w:r>
    </w:p>
    <w:p w14:paraId="181CBE43" w14:textId="4315D1FD" w:rsidR="00542ABA" w:rsidRPr="00FB6DAD" w:rsidRDefault="004A14A5" w:rsidP="00FB6DAD">
      <w:pPr>
        <w:pStyle w:val="ListParagraph"/>
        <w:numPr>
          <w:ilvl w:val="0"/>
          <w:numId w:val="4"/>
        </w:numPr>
        <w:spacing w:before="10" w:after="10"/>
        <w:rPr>
          <w:rFonts w:cstheme="minorHAnsi"/>
          <w:b/>
          <w:color w:val="00B0F0"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Conduct a task specific Risk Assessment</w:t>
      </w:r>
    </w:p>
    <w:p w14:paraId="6120B313" w14:textId="77777777" w:rsidR="0058316A" w:rsidRPr="00FB6DAD" w:rsidRDefault="0058316A" w:rsidP="00FB6DAD">
      <w:pPr>
        <w:pStyle w:val="ListParagraph"/>
        <w:numPr>
          <w:ilvl w:val="0"/>
          <w:numId w:val="3"/>
        </w:numPr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I have all the tools and materials required</w:t>
      </w:r>
    </w:p>
    <w:p w14:paraId="28193B17" w14:textId="77777777" w:rsidR="00DE329B" w:rsidRPr="00FB6DAD" w:rsidRDefault="0058316A" w:rsidP="00FB6DAD">
      <w:pPr>
        <w:pStyle w:val="ListParagraph"/>
        <w:numPr>
          <w:ilvl w:val="0"/>
          <w:numId w:val="3"/>
        </w:numPr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I understand the instructions on the task</w:t>
      </w:r>
    </w:p>
    <w:p w14:paraId="21BBE071" w14:textId="77777777" w:rsidR="00542ABA" w:rsidRPr="00FB6DAD" w:rsidRDefault="00542ABA" w:rsidP="00FB6DAD">
      <w:pPr>
        <w:spacing w:before="10" w:after="10"/>
        <w:rPr>
          <w:rFonts w:cstheme="minorHAnsi"/>
          <w:b/>
        </w:rPr>
      </w:pPr>
    </w:p>
    <w:p w14:paraId="3F9E0932" w14:textId="77777777" w:rsidR="00542ABA" w:rsidRPr="00FB6DAD" w:rsidRDefault="00542ABA" w:rsidP="00FB6DAD">
      <w:pPr>
        <w:spacing w:before="10" w:after="10"/>
        <w:rPr>
          <w:rFonts w:cstheme="minorHAnsi"/>
          <w:b/>
          <w:color w:val="00B0F0"/>
        </w:rPr>
      </w:pPr>
      <w:r w:rsidRPr="00FB6DAD">
        <w:rPr>
          <w:rFonts w:cstheme="minorHAnsi"/>
          <w:b/>
          <w:color w:val="00B0F0"/>
        </w:rPr>
        <w:t>Doing</w:t>
      </w:r>
    </w:p>
    <w:p w14:paraId="14BF7EEF" w14:textId="3325D8F4" w:rsidR="00482662" w:rsidRPr="00FB6DAD" w:rsidRDefault="00843336" w:rsidP="00FB6DAD">
      <w:pPr>
        <w:pStyle w:val="ListParagraph"/>
        <w:numPr>
          <w:ilvl w:val="0"/>
          <w:numId w:val="4"/>
        </w:numPr>
        <w:spacing w:before="10" w:after="10"/>
        <w:rPr>
          <w:rFonts w:cstheme="minorHAnsi"/>
          <w:b/>
          <w:bCs/>
          <w:sz w:val="18"/>
          <w:szCs w:val="18"/>
        </w:rPr>
      </w:pPr>
      <w:r w:rsidRPr="00FB6DAD">
        <w:rPr>
          <w:rFonts w:cstheme="minorHAnsi"/>
          <w:b/>
          <w:bCs/>
          <w:sz w:val="18"/>
          <w:szCs w:val="18"/>
        </w:rPr>
        <w:t>Use</w:t>
      </w:r>
      <w:r w:rsidR="00482662" w:rsidRPr="00FB6DAD">
        <w:rPr>
          <w:rFonts w:cstheme="minorHAnsi"/>
          <w:b/>
          <w:bCs/>
          <w:sz w:val="18"/>
          <w:szCs w:val="18"/>
        </w:rPr>
        <w:t xml:space="preserve"> in accordance with Manufacturer’s Instructions</w:t>
      </w:r>
    </w:p>
    <w:p w14:paraId="0FD5A0FA" w14:textId="0D798992" w:rsidR="00482662" w:rsidRPr="00FB6DAD" w:rsidRDefault="00482662" w:rsidP="00FB6DA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0" w:after="10"/>
        <w:ind w:right="57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 xml:space="preserve">All nominated control measures </w:t>
      </w:r>
      <w:r w:rsidR="00843336" w:rsidRPr="00FB6DAD">
        <w:rPr>
          <w:rFonts w:cstheme="minorHAnsi"/>
          <w:b/>
          <w:bCs/>
          <w:sz w:val="20"/>
        </w:rPr>
        <w:t>are used</w:t>
      </w:r>
    </w:p>
    <w:p w14:paraId="20C7A2F1" w14:textId="309644AE" w:rsidR="00C82CBE" w:rsidRPr="00FB6DAD" w:rsidRDefault="0058316A" w:rsidP="00FB6DA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0" w:after="10"/>
        <w:ind w:right="57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Follow SWMS, SOP and Risk Assessment</w:t>
      </w:r>
    </w:p>
    <w:p w14:paraId="5974C2A8" w14:textId="542B34CA" w:rsidR="00482662" w:rsidRPr="00FB6DAD" w:rsidRDefault="00482662" w:rsidP="00FB6DA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0" w:after="10"/>
        <w:ind w:right="57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Ensure clear pathway to exit</w:t>
      </w:r>
    </w:p>
    <w:p w14:paraId="18950134" w14:textId="24FDAA69" w:rsidR="009D4DE2" w:rsidRPr="00FB6DAD" w:rsidRDefault="009D4DE2" w:rsidP="00FB6DA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0" w:after="10"/>
        <w:ind w:right="57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Keep others away from machine and hoses</w:t>
      </w:r>
    </w:p>
    <w:p w14:paraId="327F5450" w14:textId="6AA51C55" w:rsidR="009D4DE2" w:rsidRPr="00FB6DAD" w:rsidRDefault="009D4DE2" w:rsidP="00FB6DA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0" w:after="10"/>
        <w:ind w:right="57"/>
        <w:rPr>
          <w:rFonts w:cstheme="minorHAnsi"/>
          <w:b/>
          <w:bCs/>
          <w:sz w:val="20"/>
        </w:rPr>
      </w:pPr>
      <w:r w:rsidRPr="00FB6DAD">
        <w:rPr>
          <w:rFonts w:cstheme="minorHAnsi"/>
          <w:b/>
          <w:bCs/>
          <w:sz w:val="20"/>
        </w:rPr>
        <w:t>Check safety lines are attached to high-pressure lines</w:t>
      </w:r>
    </w:p>
    <w:p w14:paraId="3C60CC97" w14:textId="68958742" w:rsidR="00C82CBE" w:rsidRPr="00FB6DAD" w:rsidRDefault="00C82CBE" w:rsidP="00FB6DAD">
      <w:pPr>
        <w:widowControl w:val="0"/>
        <w:autoSpaceDE w:val="0"/>
        <w:autoSpaceDN w:val="0"/>
        <w:spacing w:before="10" w:after="10"/>
        <w:ind w:right="57"/>
        <w:rPr>
          <w:rFonts w:cstheme="minorHAnsi"/>
          <w:b/>
          <w:bCs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C82CBE" w:rsidRPr="00FB6DAD" w14:paraId="19C6B0D1" w14:textId="77777777" w:rsidTr="00FB6DAD">
        <w:trPr>
          <w:trHeight w:val="4710"/>
        </w:trPr>
        <w:tc>
          <w:tcPr>
            <w:tcW w:w="4569" w:type="dxa"/>
          </w:tcPr>
          <w:p w14:paraId="3B8FE363" w14:textId="1FEC470C" w:rsidR="00C82CBE" w:rsidRPr="00FB6DAD" w:rsidRDefault="00C82CBE" w:rsidP="00FB6DAD">
            <w:pPr>
              <w:spacing w:before="10" w:after="10"/>
              <w:rPr>
                <w:rFonts w:cstheme="minorHAnsi"/>
                <w:b/>
                <w:bCs/>
                <w:color w:val="002060"/>
                <w:u w:val="single"/>
              </w:rPr>
            </w:pPr>
            <w:r w:rsidRPr="00FB6DAD">
              <w:rPr>
                <w:rFonts w:cstheme="minorHAnsi"/>
                <w:b/>
                <w:bCs/>
                <w:color w:val="002060"/>
                <w:u w:val="single"/>
              </w:rPr>
              <w:t>Ending Operations / Housekeeping:</w:t>
            </w:r>
          </w:p>
          <w:p w14:paraId="1A13163F" w14:textId="68D40977" w:rsidR="00C82CBE" w:rsidRPr="00FB6DAD" w:rsidRDefault="00C82CBE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Allow plant to cool</w:t>
            </w:r>
            <w:r w:rsidR="00542ABA" w:rsidRPr="00FB6DAD">
              <w:rPr>
                <w:rFonts w:cstheme="minorHAnsi"/>
                <w:b/>
                <w:bCs/>
                <w:sz w:val="20"/>
              </w:rPr>
              <w:t xml:space="preserve"> before</w:t>
            </w:r>
            <w:r w:rsidRPr="00FB6DAD">
              <w:rPr>
                <w:rFonts w:cstheme="minorHAnsi"/>
                <w:b/>
                <w:bCs/>
                <w:sz w:val="20"/>
              </w:rPr>
              <w:t xml:space="preserve"> maintenance</w:t>
            </w:r>
          </w:p>
          <w:p w14:paraId="69493B16" w14:textId="033F22C4" w:rsidR="00C82CBE" w:rsidRPr="00FB6DAD" w:rsidRDefault="00C82CBE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Report plant defects found during use</w:t>
            </w:r>
          </w:p>
          <w:p w14:paraId="282575BF" w14:textId="4DBD030A" w:rsidR="00843336" w:rsidRPr="00FB6DAD" w:rsidRDefault="00843336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Conduct Basic clean of machine</w:t>
            </w:r>
          </w:p>
          <w:p w14:paraId="4CF60423" w14:textId="0D1943D2" w:rsidR="00542ABA" w:rsidRPr="00FB6DAD" w:rsidRDefault="00542ABA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Waste is recycled or disposed of</w:t>
            </w:r>
          </w:p>
          <w:p w14:paraId="7D4858D1" w14:textId="6066A767" w:rsidR="00C82CBE" w:rsidRPr="00FB6DAD" w:rsidRDefault="00C82CBE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Clean up your mess</w:t>
            </w:r>
          </w:p>
          <w:p w14:paraId="5D310DF5" w14:textId="21923BD5" w:rsidR="0090245C" w:rsidRPr="00FB6DAD" w:rsidRDefault="0090245C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Store non-disposable</w:t>
            </w:r>
            <w:r w:rsidR="00843336" w:rsidRPr="00FB6DAD">
              <w:rPr>
                <w:rFonts w:cstheme="minorHAnsi"/>
                <w:b/>
                <w:bCs/>
                <w:sz w:val="20"/>
              </w:rPr>
              <w:t xml:space="preserve"> </w:t>
            </w:r>
            <w:r w:rsidRPr="00FB6DAD">
              <w:rPr>
                <w:rFonts w:cstheme="minorHAnsi"/>
                <w:b/>
                <w:bCs/>
                <w:sz w:val="20"/>
              </w:rPr>
              <w:t>PPE to prevent damage</w:t>
            </w:r>
          </w:p>
          <w:p w14:paraId="00833ED6" w14:textId="71301EB4" w:rsidR="00C82CBE" w:rsidRPr="00FB6DAD" w:rsidRDefault="00C82CBE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Report to your Supervisor</w:t>
            </w:r>
          </w:p>
          <w:p w14:paraId="5A03A5EE" w14:textId="77777777" w:rsidR="00C82CBE" w:rsidRPr="00FB6DAD" w:rsidRDefault="00C82CBE" w:rsidP="00FB6DAD">
            <w:pPr>
              <w:widowControl w:val="0"/>
              <w:autoSpaceDE w:val="0"/>
              <w:autoSpaceDN w:val="0"/>
              <w:spacing w:before="10" w:after="1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3F4401" w14:textId="77777777" w:rsidR="00D4412A" w:rsidRPr="00FB6DAD" w:rsidRDefault="00D4412A" w:rsidP="00FB6DAD">
            <w:pPr>
              <w:widowControl w:val="0"/>
              <w:autoSpaceDE w:val="0"/>
              <w:autoSpaceDN w:val="0"/>
              <w:spacing w:before="10" w:after="10"/>
              <w:rPr>
                <w:rFonts w:cstheme="minorHAnsi"/>
                <w:b/>
                <w:bCs/>
                <w:u w:val="single"/>
              </w:rPr>
            </w:pPr>
            <w:r w:rsidRPr="00FB6DAD">
              <w:rPr>
                <w:rFonts w:cstheme="minorHAnsi"/>
                <w:b/>
                <w:bCs/>
                <w:u w:val="single"/>
              </w:rPr>
              <w:t>Monitor &amp; Review Process</w:t>
            </w:r>
          </w:p>
          <w:p w14:paraId="33055B6A" w14:textId="133A93F4" w:rsidR="00D4412A" w:rsidRPr="00FB6DAD" w:rsidRDefault="00D4412A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If unsafe STOP, review get approval</w:t>
            </w:r>
          </w:p>
          <w:p w14:paraId="4D437649" w14:textId="77777777" w:rsidR="00F47F3F" w:rsidRPr="00FB6DAD" w:rsidRDefault="00D4412A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Supervisor to check all activities</w:t>
            </w:r>
          </w:p>
          <w:p w14:paraId="301DB758" w14:textId="00327A37" w:rsidR="00F47F3F" w:rsidRPr="00FB6DAD" w:rsidRDefault="00F47F3F" w:rsidP="00FB6DAD">
            <w:pPr>
              <w:pStyle w:val="ListParagraph"/>
              <w:numPr>
                <w:ilvl w:val="0"/>
                <w:numId w:val="1"/>
              </w:numPr>
              <w:spacing w:before="10" w:after="10"/>
              <w:ind w:left="316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B6DAD">
              <w:rPr>
                <w:rFonts w:cstheme="minorHAnsi"/>
                <w:b/>
                <w:bCs/>
                <w:sz w:val="20"/>
                <w:szCs w:val="20"/>
              </w:rPr>
              <w:t>Check the compressor / pump at regular intervals</w:t>
            </w:r>
          </w:p>
          <w:p w14:paraId="7DD1EDFE" w14:textId="77FA029F" w:rsidR="00D4412A" w:rsidRPr="00FB6DAD" w:rsidRDefault="00D4412A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sz w:val="20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Task MUST be completed as per SOP</w:t>
            </w:r>
          </w:p>
          <w:p w14:paraId="61DF83DF" w14:textId="77777777" w:rsidR="00D4412A" w:rsidRPr="00FB6DAD" w:rsidRDefault="00D4412A" w:rsidP="00FB6DA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" w:after="10"/>
              <w:ind w:left="426" w:hanging="426"/>
              <w:contextualSpacing w:val="0"/>
              <w:rPr>
                <w:rFonts w:cstheme="minorHAnsi"/>
                <w:b/>
                <w:bCs/>
                <w:u w:val="single"/>
              </w:rPr>
            </w:pPr>
            <w:r w:rsidRPr="00FB6DAD">
              <w:rPr>
                <w:rFonts w:cstheme="minorHAnsi"/>
                <w:b/>
                <w:bCs/>
                <w:sz w:val="20"/>
              </w:rPr>
              <w:t>Report to your Supervisor if unsure</w:t>
            </w:r>
          </w:p>
          <w:p w14:paraId="396CB0C8" w14:textId="6DD3EF89" w:rsidR="00FB6DAD" w:rsidRPr="00FB6DAD" w:rsidRDefault="00FB6DAD" w:rsidP="00FB6DAD">
            <w:pPr>
              <w:pStyle w:val="ListParagraph"/>
              <w:widowControl w:val="0"/>
              <w:autoSpaceDE w:val="0"/>
              <w:autoSpaceDN w:val="0"/>
              <w:spacing w:before="10" w:after="10"/>
              <w:ind w:left="426"/>
              <w:contextualSpacing w:val="0"/>
              <w:rPr>
                <w:rFonts w:cstheme="minorHAnsi"/>
                <w:b/>
                <w:bCs/>
                <w:u w:val="single"/>
              </w:rPr>
            </w:pPr>
          </w:p>
        </w:tc>
      </w:tr>
      <w:tr w:rsidR="00C82CBE" w:rsidRPr="00FB6DAD" w14:paraId="7A696278" w14:textId="77777777" w:rsidTr="00FB6DAD">
        <w:trPr>
          <w:trHeight w:val="2965"/>
        </w:trPr>
        <w:tc>
          <w:tcPr>
            <w:tcW w:w="4569" w:type="dxa"/>
            <w:vAlign w:val="center"/>
          </w:tcPr>
          <w:p w14:paraId="7679F254" w14:textId="76995EA4" w:rsidR="00C82CBE" w:rsidRPr="00FB6DAD" w:rsidRDefault="00C82CBE" w:rsidP="00FB6DAD">
            <w:pPr>
              <w:spacing w:before="10" w:after="1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FB6DA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DO NOT!</w:t>
            </w:r>
          </w:p>
          <w:p w14:paraId="3F526764" w14:textId="7ECB7010" w:rsidR="00C82CBE" w:rsidRPr="00FB6DAD" w:rsidRDefault="00D4412A" w:rsidP="00FB6D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0" w:after="10"/>
              <w:ind w:left="482" w:right="57" w:hanging="425"/>
              <w:contextualSpacing w:val="0"/>
              <w:rPr>
                <w:rFonts w:cstheme="minorHAnsi"/>
                <w:b/>
                <w:bCs/>
                <w:color w:val="FF0000"/>
              </w:rPr>
            </w:pPr>
            <w:r w:rsidRPr="00FB6DAD">
              <w:rPr>
                <w:rFonts w:cstheme="minorHAnsi"/>
                <w:b/>
                <w:bCs/>
                <w:color w:val="FF0000"/>
              </w:rPr>
              <w:t>U</w:t>
            </w:r>
            <w:r w:rsidR="00C82CBE" w:rsidRPr="00FB6DAD">
              <w:rPr>
                <w:rFonts w:cstheme="minorHAnsi"/>
                <w:b/>
                <w:bCs/>
                <w:color w:val="FF0000"/>
              </w:rPr>
              <w:t xml:space="preserve">se if plant is faulty. </w:t>
            </w:r>
            <w:r w:rsidRPr="00FB6DAD">
              <w:rPr>
                <w:rFonts w:cstheme="minorHAnsi"/>
                <w:b/>
                <w:bCs/>
                <w:color w:val="FF0000"/>
              </w:rPr>
              <w:t>T</w:t>
            </w:r>
            <w:r w:rsidR="00C82CBE" w:rsidRPr="00FB6DAD">
              <w:rPr>
                <w:rFonts w:cstheme="minorHAnsi"/>
                <w:b/>
                <w:bCs/>
                <w:color w:val="FF0000"/>
              </w:rPr>
              <w:t>ag</w:t>
            </w:r>
            <w:r w:rsidRPr="00FB6DAD">
              <w:rPr>
                <w:rFonts w:cstheme="minorHAnsi"/>
                <w:b/>
                <w:bCs/>
                <w:color w:val="FF0000"/>
              </w:rPr>
              <w:t>-out</w:t>
            </w:r>
            <w:r w:rsidR="00C82CBE" w:rsidRPr="00FB6DAD">
              <w:rPr>
                <w:rFonts w:cstheme="minorHAnsi"/>
                <w:b/>
                <w:bCs/>
                <w:color w:val="FF0000"/>
              </w:rPr>
              <w:t xml:space="preserve"> and report fault to your supervisor</w:t>
            </w:r>
          </w:p>
          <w:p w14:paraId="5755504D" w14:textId="09201E99" w:rsidR="00C82CBE" w:rsidRPr="00FB6DAD" w:rsidRDefault="00D4412A" w:rsidP="00FB6D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0" w:after="10"/>
              <w:ind w:left="482" w:right="57" w:hanging="425"/>
              <w:contextualSpacing w:val="0"/>
              <w:rPr>
                <w:rFonts w:cstheme="minorHAnsi"/>
                <w:b/>
                <w:bCs/>
                <w:color w:val="FF0000"/>
              </w:rPr>
            </w:pPr>
            <w:r w:rsidRPr="00FB6DAD">
              <w:rPr>
                <w:rFonts w:cstheme="minorHAnsi"/>
                <w:b/>
                <w:bCs/>
                <w:color w:val="FF0000"/>
              </w:rPr>
              <w:t>L</w:t>
            </w:r>
            <w:r w:rsidR="00C82CBE" w:rsidRPr="00FB6DAD">
              <w:rPr>
                <w:rFonts w:cstheme="minorHAnsi"/>
                <w:b/>
                <w:bCs/>
                <w:color w:val="FF0000"/>
              </w:rPr>
              <w:t>eave plant running unattended</w:t>
            </w:r>
          </w:p>
          <w:p w14:paraId="6756CE70" w14:textId="77777777" w:rsidR="00F47F3F" w:rsidRPr="00FB6DAD" w:rsidRDefault="00D4412A" w:rsidP="00FB6D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0" w:after="10"/>
              <w:ind w:left="482" w:right="57" w:hanging="425"/>
              <w:contextualSpacing w:val="0"/>
              <w:rPr>
                <w:rFonts w:cstheme="minorHAnsi"/>
                <w:b/>
                <w:bCs/>
                <w:color w:val="FF0000"/>
              </w:rPr>
            </w:pPr>
            <w:r w:rsidRPr="00FB6DAD">
              <w:rPr>
                <w:rFonts w:cstheme="minorHAnsi"/>
                <w:b/>
                <w:bCs/>
                <w:color w:val="FF0000"/>
              </w:rPr>
              <w:t>U</w:t>
            </w:r>
            <w:r w:rsidR="00C82CBE" w:rsidRPr="00FB6DAD">
              <w:rPr>
                <w:rFonts w:cstheme="minorHAnsi"/>
                <w:b/>
                <w:bCs/>
                <w:color w:val="FF0000"/>
              </w:rPr>
              <w:t>se mobile phone while operating plant</w:t>
            </w:r>
          </w:p>
          <w:p w14:paraId="083A8B1D" w14:textId="77777777" w:rsidR="00F47F3F" w:rsidRPr="00FB6DAD" w:rsidRDefault="00F47F3F" w:rsidP="00FB6DAD">
            <w:pPr>
              <w:pStyle w:val="ListParagraph"/>
              <w:numPr>
                <w:ilvl w:val="0"/>
                <w:numId w:val="8"/>
              </w:numPr>
              <w:spacing w:before="10" w:after="10"/>
              <w:ind w:left="482" w:hanging="425"/>
              <w:rPr>
                <w:rFonts w:cstheme="minorHAnsi"/>
                <w:b/>
                <w:bCs/>
                <w:color w:val="FF0000"/>
              </w:rPr>
            </w:pPr>
            <w:r w:rsidRPr="00FB6DAD">
              <w:rPr>
                <w:rFonts w:cstheme="minorHAnsi"/>
                <w:b/>
                <w:bCs/>
                <w:color w:val="FF0000"/>
              </w:rPr>
              <w:t>direct compressed air at personnel</w:t>
            </w:r>
          </w:p>
          <w:p w14:paraId="0F634C21" w14:textId="77949A5B" w:rsidR="00FB6DAD" w:rsidRPr="00FB6DAD" w:rsidRDefault="00F47F3F" w:rsidP="00FB6DAD">
            <w:pPr>
              <w:pStyle w:val="ListParagraph"/>
              <w:numPr>
                <w:ilvl w:val="0"/>
                <w:numId w:val="8"/>
              </w:numPr>
              <w:spacing w:before="10" w:after="10"/>
              <w:ind w:left="482" w:hanging="425"/>
              <w:rPr>
                <w:rFonts w:cstheme="minorHAnsi"/>
                <w:b/>
                <w:bCs/>
                <w:color w:val="FF0000"/>
              </w:rPr>
            </w:pPr>
            <w:r w:rsidRPr="00FB6DAD">
              <w:rPr>
                <w:rFonts w:cstheme="minorHAnsi"/>
                <w:b/>
                <w:bCs/>
                <w:color w:val="FF0000"/>
              </w:rPr>
              <w:t>clean dust-off clothes with compressed air</w:t>
            </w:r>
          </w:p>
          <w:p w14:paraId="5AA86EC1" w14:textId="77777777" w:rsidR="00F47F3F" w:rsidRPr="00FB6DAD" w:rsidRDefault="00F47F3F" w:rsidP="00FB6DAD">
            <w:pPr>
              <w:pStyle w:val="ListParagraph"/>
              <w:numPr>
                <w:ilvl w:val="0"/>
                <w:numId w:val="8"/>
              </w:numPr>
              <w:spacing w:before="10" w:after="10"/>
              <w:ind w:left="482" w:hanging="425"/>
              <w:rPr>
                <w:rFonts w:cstheme="minorHAnsi"/>
                <w:b/>
                <w:bCs/>
                <w:color w:val="FF0000"/>
              </w:rPr>
            </w:pPr>
            <w:r w:rsidRPr="00FB6DAD">
              <w:rPr>
                <w:rFonts w:cstheme="minorHAnsi"/>
                <w:b/>
                <w:bCs/>
                <w:color w:val="FF0000"/>
              </w:rPr>
              <w:t>use compressed air for personal cooling</w:t>
            </w:r>
          </w:p>
          <w:p w14:paraId="4A701730" w14:textId="77777777" w:rsidR="00F47F3F" w:rsidRPr="00FB6DAD" w:rsidRDefault="00F47F3F" w:rsidP="00FB6D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0" w:after="10"/>
              <w:ind w:left="482" w:right="57" w:hanging="425"/>
              <w:contextualSpacing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B6DAD">
              <w:rPr>
                <w:rFonts w:cstheme="minorHAnsi"/>
                <w:b/>
                <w:bCs/>
                <w:color w:val="FF0000"/>
              </w:rPr>
              <w:t xml:space="preserve">Participate in practical jokes </w:t>
            </w:r>
          </w:p>
          <w:p w14:paraId="52722CF2" w14:textId="2B9D3E69" w:rsidR="00FD4D80" w:rsidRPr="00FB6DAD" w:rsidRDefault="00FD4D80" w:rsidP="00FB6D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0" w:after="10"/>
              <w:ind w:left="482" w:right="57" w:hanging="425"/>
              <w:contextualSpacing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FB6DAD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Alter this SOP without Management approval</w:t>
            </w:r>
          </w:p>
          <w:p w14:paraId="5286048C" w14:textId="2BBFA6AD" w:rsidR="00D4412A" w:rsidRPr="00FB6DAD" w:rsidRDefault="00D4412A" w:rsidP="00FB6DAD">
            <w:pPr>
              <w:widowControl w:val="0"/>
              <w:autoSpaceDE w:val="0"/>
              <w:autoSpaceDN w:val="0"/>
              <w:spacing w:before="10" w:after="10"/>
              <w:ind w:right="57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4154B754" w14:textId="77777777" w:rsidR="00FB6DAD" w:rsidRPr="00FB6DAD" w:rsidRDefault="00FB6DAD" w:rsidP="00FB6DAD">
      <w:pPr>
        <w:widowControl w:val="0"/>
        <w:autoSpaceDE w:val="0"/>
        <w:autoSpaceDN w:val="0"/>
        <w:spacing w:before="10" w:after="10"/>
        <w:rPr>
          <w:rFonts w:cstheme="minorHAnsi"/>
          <w:b/>
          <w:bCs/>
          <w:color w:val="002060"/>
          <w:u w:val="single"/>
          <w:lang w:val="en-AU"/>
        </w:rPr>
      </w:pPr>
      <w:r w:rsidRPr="00FB6DAD">
        <w:rPr>
          <w:rFonts w:cstheme="minorHAnsi"/>
          <w:b/>
          <w:bCs/>
          <w:color w:val="002060"/>
          <w:u w:val="single"/>
          <w:lang w:val="en-AU"/>
        </w:rPr>
        <w:t>Applicable Legislation / Standards:</w:t>
      </w:r>
    </w:p>
    <w:p w14:paraId="6A09F551" w14:textId="77777777" w:rsidR="00FB6DAD" w:rsidRPr="00FB6DAD" w:rsidRDefault="00FB6DAD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26" w:hanging="426"/>
        <w:contextualSpacing w:val="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WH&amp;S Act &amp; Regulations</w:t>
      </w:r>
    </w:p>
    <w:p w14:paraId="1B152288" w14:textId="77777777" w:rsidR="00FB6DAD" w:rsidRPr="00FB6DAD" w:rsidRDefault="00FB6DAD" w:rsidP="00FB6DAD">
      <w:pPr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Codes of Practice –</w:t>
      </w:r>
    </w:p>
    <w:p w14:paraId="14DA89C9" w14:textId="77777777" w:rsidR="00FB6DAD" w:rsidRPr="00FB6DAD" w:rsidRDefault="00FB6DAD" w:rsidP="00FB6DAD">
      <w:pPr>
        <w:spacing w:before="10" w:after="10"/>
        <w:rPr>
          <w:rFonts w:eastAsia="Times New Roman" w:cstheme="minorHAnsi"/>
          <w:b/>
          <w:color w:val="57585A"/>
          <w:sz w:val="20"/>
          <w:szCs w:val="20"/>
          <w:lang w:val="en-AU" w:eastAsia="en-AU"/>
        </w:rPr>
      </w:pPr>
      <w:hyperlink r:id="rId25" w:history="1">
        <w:r w:rsidRPr="00FB6DAD">
          <w:rPr>
            <w:rFonts w:eastAsia="Times New Roman" w:cstheme="minorHAnsi"/>
            <w:b/>
            <w:color w:val="004B89"/>
            <w:sz w:val="20"/>
            <w:szCs w:val="20"/>
            <w:u w:val="single"/>
            <w:lang w:val="en-AU" w:eastAsia="en-AU"/>
          </w:rPr>
          <w:t xml:space="preserve">First aid in the workplace </w:t>
        </w:r>
      </w:hyperlink>
      <w:r w:rsidRPr="00FB6DAD">
        <w:rPr>
          <w:rFonts w:eastAsia="Times New Roman" w:cstheme="minorHAnsi"/>
          <w:b/>
          <w:color w:val="57585A"/>
          <w:sz w:val="20"/>
          <w:szCs w:val="20"/>
          <w:lang w:val="en-AU" w:eastAsia="en-AU"/>
        </w:rPr>
        <w:t> </w:t>
      </w:r>
    </w:p>
    <w:p w14:paraId="1EE49759" w14:textId="77777777" w:rsidR="00FB6DAD" w:rsidRPr="00FB6DAD" w:rsidRDefault="00FB6DAD" w:rsidP="00FB6DAD">
      <w:pPr>
        <w:spacing w:before="10" w:after="10"/>
        <w:rPr>
          <w:rFonts w:eastAsia="Times New Roman" w:cstheme="minorHAnsi"/>
          <w:b/>
          <w:color w:val="57585A"/>
          <w:sz w:val="20"/>
          <w:szCs w:val="20"/>
          <w:lang w:val="en-AU" w:eastAsia="en-AU"/>
        </w:rPr>
      </w:pPr>
      <w:r w:rsidRPr="00FB6DAD">
        <w:rPr>
          <w:rFonts w:eastAsia="Times New Roman" w:cstheme="minorHAnsi"/>
          <w:b/>
          <w:color w:val="004B89"/>
          <w:sz w:val="20"/>
          <w:szCs w:val="20"/>
          <w:u w:val="single"/>
          <w:lang w:val="en-AU" w:eastAsia="en-AU"/>
        </w:rPr>
        <w:t>Work health and safety consultation, co-operation and co-ordination</w:t>
      </w:r>
    </w:p>
    <w:p w14:paraId="428EF511" w14:textId="77777777" w:rsidR="00FB6DAD" w:rsidRPr="00FB6DAD" w:rsidRDefault="00FB6DAD" w:rsidP="00FB6DAD">
      <w:pPr>
        <w:spacing w:before="10" w:after="10"/>
        <w:rPr>
          <w:rFonts w:eastAsia="Times New Roman" w:cstheme="minorHAnsi"/>
          <w:b/>
          <w:color w:val="57585A"/>
          <w:sz w:val="20"/>
          <w:szCs w:val="20"/>
          <w:lang w:val="en-AU" w:eastAsia="en-AU"/>
        </w:rPr>
      </w:pPr>
      <w:hyperlink r:id="rId26" w:history="1">
        <w:r w:rsidRPr="00FB6DAD">
          <w:rPr>
            <w:rFonts w:eastAsia="Times New Roman" w:cstheme="minorHAnsi"/>
            <w:b/>
            <w:color w:val="004B89"/>
            <w:sz w:val="20"/>
            <w:szCs w:val="20"/>
            <w:u w:val="single"/>
            <w:lang w:val="en-AU" w:eastAsia="en-AU"/>
          </w:rPr>
          <w:t>Managing noise and preventing hearing loss at work</w:t>
        </w:r>
      </w:hyperlink>
    </w:p>
    <w:p w14:paraId="015C6ED0" w14:textId="77777777" w:rsidR="00FB6DAD" w:rsidRPr="00FB6DAD" w:rsidRDefault="00FB6DAD" w:rsidP="00FB6DAD">
      <w:pPr>
        <w:spacing w:before="10" w:after="10"/>
        <w:rPr>
          <w:rFonts w:eastAsia="Times New Roman" w:cstheme="minorHAnsi"/>
          <w:b/>
          <w:color w:val="57585A"/>
          <w:sz w:val="20"/>
          <w:szCs w:val="20"/>
          <w:lang w:val="en-AU" w:eastAsia="en-AU"/>
        </w:rPr>
      </w:pPr>
      <w:hyperlink r:id="rId27" w:history="1">
        <w:r w:rsidRPr="00FB6DAD">
          <w:rPr>
            <w:rFonts w:eastAsia="Times New Roman" w:cstheme="minorHAnsi"/>
            <w:b/>
            <w:color w:val="004B89"/>
            <w:sz w:val="20"/>
            <w:szCs w:val="20"/>
            <w:u w:val="single"/>
            <w:lang w:val="en-AU" w:eastAsia="en-AU"/>
          </w:rPr>
          <w:t xml:space="preserve">How to manage work health and safety risks </w:t>
        </w:r>
      </w:hyperlink>
    </w:p>
    <w:p w14:paraId="5213C8AD" w14:textId="77777777" w:rsidR="00FB6DAD" w:rsidRPr="00FB6DAD" w:rsidRDefault="00FB6DAD" w:rsidP="00FB6DAD">
      <w:pPr>
        <w:spacing w:before="10" w:after="10"/>
        <w:rPr>
          <w:rFonts w:eastAsia="Times New Roman" w:cstheme="minorHAnsi"/>
          <w:b/>
          <w:color w:val="57585A"/>
          <w:sz w:val="20"/>
          <w:szCs w:val="20"/>
          <w:lang w:val="en-AU" w:eastAsia="en-AU"/>
        </w:rPr>
      </w:pPr>
      <w:hyperlink r:id="rId28" w:history="1">
        <w:r w:rsidRPr="00FB6DAD">
          <w:rPr>
            <w:rFonts w:eastAsia="Times New Roman" w:cstheme="minorHAnsi"/>
            <w:b/>
            <w:color w:val="004B89"/>
            <w:sz w:val="20"/>
            <w:szCs w:val="20"/>
            <w:u w:val="single"/>
            <w:lang w:val="en-AU" w:eastAsia="en-AU"/>
          </w:rPr>
          <w:t xml:space="preserve">Hazardous manual tasks </w:t>
        </w:r>
      </w:hyperlink>
    </w:p>
    <w:p w14:paraId="5C0667A5" w14:textId="77777777" w:rsidR="00FB6DAD" w:rsidRPr="00FB6DAD" w:rsidRDefault="00FB6DAD" w:rsidP="00FB6DAD">
      <w:pPr>
        <w:spacing w:before="10" w:after="10"/>
        <w:rPr>
          <w:rFonts w:eastAsia="Times New Roman" w:cstheme="minorHAnsi"/>
          <w:b/>
          <w:color w:val="57585A"/>
          <w:sz w:val="20"/>
          <w:szCs w:val="20"/>
          <w:lang w:val="en-AU" w:eastAsia="en-AU"/>
        </w:rPr>
      </w:pPr>
      <w:hyperlink r:id="rId29" w:history="1">
        <w:r w:rsidRPr="00FB6DAD">
          <w:rPr>
            <w:rFonts w:eastAsia="Times New Roman" w:cstheme="minorHAnsi"/>
            <w:b/>
            <w:color w:val="004B89"/>
            <w:sz w:val="20"/>
            <w:szCs w:val="20"/>
            <w:u w:val="single"/>
            <w:lang w:val="en-AU" w:eastAsia="en-AU"/>
          </w:rPr>
          <w:t>Managing the work environment and facilities</w:t>
        </w:r>
      </w:hyperlink>
    </w:p>
    <w:p w14:paraId="7CC2FF3A" w14:textId="77777777" w:rsidR="00FB6DAD" w:rsidRPr="00FB6DAD" w:rsidRDefault="00FB6DAD" w:rsidP="00FB6DAD">
      <w:pPr>
        <w:spacing w:before="10" w:after="10"/>
        <w:rPr>
          <w:rFonts w:eastAsia="Times New Roman" w:cstheme="minorHAnsi"/>
          <w:b/>
          <w:color w:val="57585A"/>
          <w:sz w:val="20"/>
          <w:szCs w:val="20"/>
          <w:lang w:val="en-AU" w:eastAsia="en-AU"/>
        </w:rPr>
      </w:pPr>
      <w:hyperlink r:id="rId30" w:history="1">
        <w:r w:rsidRPr="00FB6DAD">
          <w:rPr>
            <w:rFonts w:eastAsia="Times New Roman" w:cstheme="minorHAnsi"/>
            <w:b/>
            <w:color w:val="004B89"/>
            <w:sz w:val="20"/>
            <w:szCs w:val="20"/>
            <w:u w:val="single"/>
            <w:lang w:val="en-AU" w:eastAsia="en-AU"/>
          </w:rPr>
          <w:t xml:space="preserve">Manual tasks involving the handling of people </w:t>
        </w:r>
      </w:hyperlink>
    </w:p>
    <w:p w14:paraId="5FC64F8D" w14:textId="77777777" w:rsidR="00FB6DAD" w:rsidRPr="00FB6DAD" w:rsidRDefault="00FB6DAD" w:rsidP="00FB6D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0" w:after="10"/>
        <w:ind w:left="426" w:hanging="426"/>
        <w:contextualSpacing w:val="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Standards</w:t>
      </w:r>
    </w:p>
    <w:p w14:paraId="55E6BB3F" w14:textId="77777777" w:rsidR="00FB6DAD" w:rsidRPr="00FB6DAD" w:rsidRDefault="00FB6DAD" w:rsidP="00FB6DAD">
      <w:pPr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AS 1319 Safety signs for the occupational environment</w:t>
      </w:r>
    </w:p>
    <w:p w14:paraId="0FAA56BA" w14:textId="77777777" w:rsidR="00FB6DAD" w:rsidRPr="00FB6DAD" w:rsidRDefault="00FB6DAD" w:rsidP="00FB6DAD">
      <w:pPr>
        <w:widowControl w:val="0"/>
        <w:autoSpaceDE w:val="0"/>
        <w:autoSpaceDN w:val="0"/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>AS  2293 .2 emergency evacuation</w:t>
      </w:r>
    </w:p>
    <w:p w14:paraId="14CDD432" w14:textId="77777777" w:rsidR="00FB6DAD" w:rsidRPr="00FB6DAD" w:rsidRDefault="00FB6DAD" w:rsidP="00FB6DAD">
      <w:pPr>
        <w:spacing w:before="10" w:after="10"/>
        <w:rPr>
          <w:rFonts w:cstheme="minorHAnsi"/>
          <w:b/>
          <w:bCs/>
          <w:sz w:val="20"/>
          <w:szCs w:val="20"/>
        </w:rPr>
      </w:pPr>
      <w:r w:rsidRPr="00FB6DAD">
        <w:rPr>
          <w:rFonts w:cstheme="minorHAnsi"/>
          <w:b/>
          <w:bCs/>
          <w:sz w:val="20"/>
          <w:szCs w:val="20"/>
        </w:rPr>
        <w:t xml:space="preserve">AS 4801 OH&amp;S management systems </w:t>
      </w:r>
    </w:p>
    <w:p w14:paraId="7C6627E6" w14:textId="3752459A" w:rsidR="00773AAA" w:rsidRPr="00FB6DAD" w:rsidRDefault="00FB6DAD" w:rsidP="00FB6DAD">
      <w:pPr>
        <w:spacing w:before="10" w:after="10"/>
        <w:rPr>
          <w:b/>
          <w:bCs/>
          <w:sz w:val="20"/>
          <w:szCs w:val="20"/>
        </w:rPr>
        <w:sectPr w:rsidR="00773AAA" w:rsidRPr="00FB6DAD" w:rsidSect="007325B0">
          <w:type w:val="continuous"/>
          <w:pgSz w:w="11906" w:h="16838" w:code="9"/>
          <w:pgMar w:top="1134" w:right="1134" w:bottom="1134" w:left="1134" w:header="709" w:footer="709" w:gutter="0"/>
          <w:cols w:num="2" w:space="709"/>
          <w:docGrid w:linePitch="360"/>
        </w:sectPr>
      </w:pPr>
      <w:r w:rsidRPr="00FB6DAD">
        <w:rPr>
          <w:rFonts w:cstheme="minorHAnsi"/>
          <w:b/>
          <w:bCs/>
          <w:sz w:val="20"/>
          <w:szCs w:val="20"/>
        </w:rPr>
        <w:t>ISO 31000 Risk management</w:t>
      </w:r>
    </w:p>
    <w:p w14:paraId="6DDB2286" w14:textId="040BBD69" w:rsidR="0022253D" w:rsidRPr="0022253D" w:rsidRDefault="0022253D" w:rsidP="005B6A5A">
      <w:pPr>
        <w:rPr>
          <w:b/>
          <w:bCs/>
          <w:sz w:val="20"/>
          <w:szCs w:val="20"/>
        </w:rPr>
        <w:sectPr w:rsidR="0022253D" w:rsidRPr="0022253D" w:rsidSect="007325B0">
          <w:type w:val="continuous"/>
          <w:pgSz w:w="11906" w:h="16838" w:code="9"/>
          <w:pgMar w:top="1134" w:right="1134" w:bottom="1134" w:left="1134" w:header="709" w:footer="709" w:gutter="0"/>
          <w:cols w:num="2" w:space="709"/>
          <w:docGrid w:linePitch="360"/>
        </w:sectPr>
      </w:pPr>
    </w:p>
    <w:p w14:paraId="2AADE713" w14:textId="6C8686E3" w:rsidR="006E0EA7" w:rsidRPr="00C66DCA" w:rsidRDefault="006E0EA7" w:rsidP="005B6A5A">
      <w:pPr>
        <w:rPr>
          <w:bCs/>
          <w:color w:val="00B050"/>
        </w:rPr>
      </w:pPr>
      <w:r w:rsidRPr="00C66DCA">
        <w:rPr>
          <w:b/>
          <w:bCs/>
          <w:color w:val="00B050"/>
          <w:u w:val="single"/>
        </w:rPr>
        <w:t>Safe work procedure approved by:</w:t>
      </w:r>
    </w:p>
    <w:p w14:paraId="72D98479" w14:textId="3BECACD1" w:rsidR="006E0EA7" w:rsidRDefault="0058316A" w:rsidP="005B6A5A">
      <w:pPr>
        <w:rPr>
          <w:b/>
        </w:rPr>
      </w:pPr>
      <w:r w:rsidRPr="0058316A">
        <w:rPr>
          <w:b/>
        </w:rPr>
        <w:t>Refer to Company Imple</w:t>
      </w:r>
      <w:r>
        <w:rPr>
          <w:b/>
        </w:rPr>
        <w:t>ment</w:t>
      </w:r>
      <w:r w:rsidRPr="0058316A">
        <w:rPr>
          <w:b/>
        </w:rPr>
        <w:t>ation</w:t>
      </w:r>
      <w:r>
        <w:rPr>
          <w:b/>
        </w:rPr>
        <w:t xml:space="preserve"> Folder for signed documents</w:t>
      </w:r>
    </w:p>
    <w:p w14:paraId="0AD89725" w14:textId="77777777" w:rsidR="00FB6DAD" w:rsidRPr="0058316A" w:rsidRDefault="00FB6DAD" w:rsidP="005B6A5A">
      <w:pPr>
        <w:rPr>
          <w:b/>
        </w:rPr>
      </w:pPr>
    </w:p>
    <w:p w14:paraId="6CE7699F" w14:textId="035F38CB" w:rsidR="00A17E22" w:rsidRPr="00C66DCA" w:rsidRDefault="00A17E22" w:rsidP="005B6A5A">
      <w:pPr>
        <w:rPr>
          <w:b/>
          <w:bCs/>
          <w:color w:val="00B050"/>
          <w:u w:val="single"/>
        </w:rPr>
      </w:pPr>
      <w:r w:rsidRPr="00C66DCA">
        <w:rPr>
          <w:b/>
          <w:bCs/>
          <w:color w:val="00B050"/>
          <w:u w:val="single"/>
        </w:rPr>
        <w:t>Worker sign-off</w:t>
      </w:r>
    </w:p>
    <w:p w14:paraId="7E525315" w14:textId="0C3C92CE" w:rsidR="00BB5BCE" w:rsidRPr="00FB6DAD" w:rsidRDefault="0058316A" w:rsidP="005B6A5A">
      <w:pPr>
        <w:rPr>
          <w:b/>
          <w:bCs/>
        </w:rPr>
      </w:pPr>
      <w:r w:rsidRPr="0058316A">
        <w:rPr>
          <w:b/>
          <w:bCs/>
        </w:rPr>
        <w:t>Refer to Worker’s induction file</w:t>
      </w:r>
      <w:r>
        <w:rPr>
          <w:b/>
          <w:bCs/>
        </w:rPr>
        <w:t xml:space="preserve"> for signed documents</w:t>
      </w:r>
    </w:p>
    <w:sectPr w:rsidR="00BB5BCE" w:rsidRPr="00FB6DAD" w:rsidSect="00A17E22">
      <w:type w:val="continuous"/>
      <w:pgSz w:w="11906" w:h="16838" w:code="9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7B21" w14:textId="77777777" w:rsidR="006E489A" w:rsidRDefault="006E489A" w:rsidP="001A4B40">
      <w:r>
        <w:separator/>
      </w:r>
    </w:p>
  </w:endnote>
  <w:endnote w:type="continuationSeparator" w:id="0">
    <w:p w14:paraId="6BD260DE" w14:textId="77777777" w:rsidR="006E489A" w:rsidRDefault="006E489A" w:rsidP="001A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4609" w14:textId="77777777" w:rsidR="00247BC8" w:rsidRDefault="00247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BFFE" w14:textId="7B382430" w:rsidR="00FB6DAD" w:rsidRDefault="00FB6DAD" w:rsidP="00FB6DAD">
    <w:pPr>
      <w:jc w:val="center"/>
      <w:rPr>
        <w:rFonts w:cstheme="minorHAnsi"/>
        <w:b/>
        <w:color w:val="222222"/>
        <w:sz w:val="20"/>
        <w:shd w:val="clear" w:color="auto" w:fill="FFFFFF"/>
      </w:rPr>
    </w:pPr>
    <w:r>
      <w:rPr>
        <w:rFonts w:cstheme="minorHAnsi"/>
        <w:b/>
        <w:color w:val="222222"/>
        <w:sz w:val="20"/>
        <w:shd w:val="clear" w:color="auto" w:fill="FFFFFF"/>
      </w:rPr>
      <w:t xml:space="preserve">Page </w:t>
    </w:r>
    <w:r>
      <w:rPr>
        <w:rFonts w:cstheme="minorHAnsi"/>
        <w:b/>
        <w:color w:val="222222"/>
        <w:sz w:val="20"/>
        <w:shd w:val="clear" w:color="auto" w:fill="FFFFFF"/>
      </w:rPr>
      <w:fldChar w:fldCharType="begin"/>
    </w:r>
    <w:r>
      <w:rPr>
        <w:rFonts w:cstheme="minorHAnsi"/>
        <w:b/>
        <w:color w:val="222222"/>
        <w:sz w:val="20"/>
        <w:shd w:val="clear" w:color="auto" w:fill="FFFFFF"/>
      </w:rPr>
      <w:instrText xml:space="preserve"> PAGE  \* Arabic  \* MERGEFORMAT </w:instrText>
    </w:r>
    <w:r>
      <w:rPr>
        <w:rFonts w:cstheme="minorHAnsi"/>
        <w:b/>
        <w:color w:val="222222"/>
        <w:sz w:val="20"/>
        <w:shd w:val="clear" w:color="auto" w:fill="FFFFFF"/>
      </w:rPr>
      <w:fldChar w:fldCharType="separate"/>
    </w:r>
    <w:r>
      <w:rPr>
        <w:rFonts w:cstheme="minorHAnsi"/>
        <w:b/>
        <w:noProof/>
        <w:color w:val="222222"/>
        <w:sz w:val="20"/>
        <w:shd w:val="clear" w:color="auto" w:fill="FFFFFF"/>
      </w:rPr>
      <w:t>1</w:t>
    </w:r>
    <w:r>
      <w:rPr>
        <w:rFonts w:cstheme="minorHAnsi"/>
        <w:b/>
        <w:color w:val="222222"/>
        <w:sz w:val="20"/>
        <w:shd w:val="clear" w:color="auto" w:fill="FFFFFF"/>
      </w:rPr>
      <w:fldChar w:fldCharType="end"/>
    </w:r>
    <w:r>
      <w:rPr>
        <w:rFonts w:cstheme="minorHAnsi"/>
        <w:b/>
        <w:color w:val="222222"/>
        <w:sz w:val="20"/>
        <w:shd w:val="clear" w:color="auto" w:fill="FFFFFF"/>
      </w:rPr>
      <w:t xml:space="preserve"> of </w:t>
    </w:r>
    <w:r>
      <w:rPr>
        <w:rFonts w:cstheme="minorHAnsi"/>
        <w:b/>
        <w:color w:val="222222"/>
        <w:sz w:val="20"/>
        <w:shd w:val="clear" w:color="auto" w:fill="FFFFFF"/>
      </w:rPr>
      <w:fldChar w:fldCharType="begin"/>
    </w:r>
    <w:r>
      <w:rPr>
        <w:rFonts w:cstheme="minorHAnsi"/>
        <w:b/>
        <w:color w:val="222222"/>
        <w:sz w:val="20"/>
        <w:shd w:val="clear" w:color="auto" w:fill="FFFFFF"/>
      </w:rPr>
      <w:instrText xml:space="preserve"> NUMPAGES  \* Arabic  \* MERGEFORMAT </w:instrText>
    </w:r>
    <w:r>
      <w:rPr>
        <w:rFonts w:cstheme="minorHAnsi"/>
        <w:b/>
        <w:color w:val="222222"/>
        <w:sz w:val="20"/>
        <w:shd w:val="clear" w:color="auto" w:fill="FFFFFF"/>
      </w:rPr>
      <w:fldChar w:fldCharType="separate"/>
    </w:r>
    <w:r>
      <w:rPr>
        <w:rFonts w:cstheme="minorHAnsi"/>
        <w:b/>
        <w:noProof/>
        <w:color w:val="222222"/>
        <w:sz w:val="20"/>
        <w:shd w:val="clear" w:color="auto" w:fill="FFFFFF"/>
      </w:rPr>
      <w:t>2</w:t>
    </w:r>
    <w:r>
      <w:rPr>
        <w:rFonts w:cstheme="minorHAnsi"/>
        <w:b/>
        <w:color w:val="222222"/>
        <w:sz w:val="20"/>
        <w:shd w:val="clear" w:color="auto" w:fill="FFFFFF"/>
      </w:rPr>
      <w:fldChar w:fldCharType="end"/>
    </w:r>
    <w:r>
      <w:rPr>
        <w:rFonts w:cstheme="minorHAnsi"/>
        <w:b/>
        <w:color w:val="222222"/>
        <w:sz w:val="20"/>
        <w:shd w:val="clear" w:color="auto" w:fill="FFFFFF"/>
      </w:rPr>
      <w:tab/>
      <w:t xml:space="preserve">Version: </w:t>
    </w:r>
    <w:r>
      <w:rPr>
        <w:rFonts w:cstheme="minorHAnsi"/>
        <w:b/>
        <w:color w:val="222222"/>
        <w:sz w:val="20"/>
        <w:shd w:val="clear" w:color="auto" w:fill="FFFFFF"/>
      </w:rPr>
      <w:fldChar w:fldCharType="begin"/>
    </w:r>
    <w:r>
      <w:rPr>
        <w:rFonts w:cstheme="minorHAnsi"/>
        <w:b/>
        <w:color w:val="222222"/>
        <w:sz w:val="20"/>
        <w:shd w:val="clear" w:color="auto" w:fill="FFFFFF"/>
      </w:rPr>
      <w:instrText xml:space="preserve"> DATE  \@ "d.MM.yyyy"  \* MERGEFORMAT </w:instrText>
    </w:r>
    <w:r>
      <w:rPr>
        <w:rFonts w:cstheme="minorHAnsi"/>
        <w:b/>
        <w:color w:val="222222"/>
        <w:sz w:val="20"/>
        <w:shd w:val="clear" w:color="auto" w:fill="FFFFFF"/>
      </w:rPr>
      <w:fldChar w:fldCharType="separate"/>
    </w:r>
    <w:r w:rsidR="00247BC8">
      <w:rPr>
        <w:rFonts w:cstheme="minorHAnsi"/>
        <w:b/>
        <w:noProof/>
        <w:color w:val="222222"/>
        <w:sz w:val="20"/>
        <w:shd w:val="clear" w:color="auto" w:fill="FFFFFF"/>
      </w:rPr>
      <w:t>9.12.2025</w:t>
    </w:r>
    <w:r>
      <w:rPr>
        <w:rFonts w:cstheme="minorHAnsi"/>
        <w:b/>
        <w:color w:val="222222"/>
        <w:sz w:val="20"/>
        <w:shd w:val="clear" w:color="auto" w:fill="FFFFFF"/>
      </w:rPr>
      <w:fldChar w:fldCharType="end"/>
    </w:r>
  </w:p>
  <w:p w14:paraId="32E1346C" w14:textId="19C8B456" w:rsidR="00FB6DAD" w:rsidRPr="00FB6DAD" w:rsidRDefault="00FB6DAD" w:rsidP="00FB6DAD">
    <w:pPr>
      <w:jc w:val="center"/>
      <w:rPr>
        <w:rFonts w:cstheme="minorHAnsi"/>
        <w:b/>
        <w:color w:val="222222"/>
        <w:sz w:val="16"/>
        <w:shd w:val="clear" w:color="auto" w:fill="FFFFFF"/>
      </w:rPr>
    </w:pPr>
    <w:r>
      <w:rPr>
        <w:b/>
        <w:bCs/>
        <w:color w:val="FF0000"/>
        <w:sz w:val="18"/>
      </w:rPr>
      <w:t>This document is “Uncontrolled when printed”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9E53" w14:textId="77777777" w:rsidR="00247BC8" w:rsidRDefault="00247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5ACD" w14:textId="77777777" w:rsidR="006E489A" w:rsidRDefault="006E489A" w:rsidP="001A4B40">
      <w:r>
        <w:separator/>
      </w:r>
    </w:p>
  </w:footnote>
  <w:footnote w:type="continuationSeparator" w:id="0">
    <w:p w14:paraId="29D6D9F2" w14:textId="77777777" w:rsidR="006E489A" w:rsidRDefault="006E489A" w:rsidP="001A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F10D" w14:textId="77777777" w:rsidR="00247BC8" w:rsidRDefault="00247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BC4" w14:textId="4C8AC98B" w:rsidR="001A4B40" w:rsidRDefault="001A4B40">
    <w:pPr>
      <w:pStyle w:val="Header"/>
      <w:rPr>
        <w:noProof/>
        <w:lang w:val="en-AU" w:eastAsia="en-AU"/>
      </w:rPr>
    </w:pPr>
  </w:p>
  <w:p w14:paraId="7AF44E04" w14:textId="77777777" w:rsidR="00247BC8" w:rsidRDefault="00247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5870" w14:textId="77777777" w:rsidR="00247BC8" w:rsidRDefault="00247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C68"/>
    <w:multiLevelType w:val="hybridMultilevel"/>
    <w:tmpl w:val="EA1E08CC"/>
    <w:lvl w:ilvl="0" w:tplc="EAB60A7C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color w:val="00CC00"/>
        <w:w w:val="100"/>
        <w:sz w:val="24"/>
        <w:szCs w:val="24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316DC"/>
    <w:multiLevelType w:val="hybridMultilevel"/>
    <w:tmpl w:val="368C284A"/>
    <w:lvl w:ilvl="0" w:tplc="E076AA16">
      <w:numFmt w:val="bullet"/>
      <w:lvlText w:val=""/>
      <w:lvlJc w:val="left"/>
      <w:pPr>
        <w:ind w:left="417" w:hanging="360"/>
      </w:pPr>
      <w:rPr>
        <w:rFonts w:ascii="Wingdings" w:eastAsia="Wingdings" w:hAnsi="Wingdings" w:cs="Wingdings" w:hint="default"/>
        <w:color w:val="FF0000"/>
        <w:w w:val="100"/>
        <w:sz w:val="24"/>
        <w:szCs w:val="24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840635D"/>
    <w:multiLevelType w:val="hybridMultilevel"/>
    <w:tmpl w:val="9E548104"/>
    <w:lvl w:ilvl="0" w:tplc="EAB60A7C">
      <w:numFmt w:val="bullet"/>
      <w:lvlText w:val=""/>
      <w:lvlJc w:val="left"/>
      <w:pPr>
        <w:ind w:left="941" w:hanging="284"/>
      </w:pPr>
      <w:rPr>
        <w:rFonts w:ascii="Wingdings" w:eastAsia="Wingdings" w:hAnsi="Wingdings" w:cs="Wingdings" w:hint="default"/>
        <w:color w:val="00CC00"/>
        <w:w w:val="100"/>
        <w:sz w:val="24"/>
        <w:szCs w:val="24"/>
        <w:lang w:val="en-AU" w:eastAsia="en-AU" w:bidi="en-AU"/>
      </w:rPr>
    </w:lvl>
    <w:lvl w:ilvl="1" w:tplc="75F23FB2">
      <w:numFmt w:val="bullet"/>
      <w:lvlText w:val="•"/>
      <w:lvlJc w:val="left"/>
      <w:pPr>
        <w:ind w:left="1418" w:hanging="284"/>
      </w:pPr>
      <w:rPr>
        <w:rFonts w:hint="default"/>
        <w:lang w:val="en-AU" w:eastAsia="en-AU" w:bidi="en-AU"/>
      </w:rPr>
    </w:lvl>
    <w:lvl w:ilvl="2" w:tplc="19EE251A">
      <w:numFmt w:val="bullet"/>
      <w:lvlText w:val="•"/>
      <w:lvlJc w:val="left"/>
      <w:pPr>
        <w:ind w:left="1897" w:hanging="284"/>
      </w:pPr>
      <w:rPr>
        <w:rFonts w:hint="default"/>
        <w:lang w:val="en-AU" w:eastAsia="en-AU" w:bidi="en-AU"/>
      </w:rPr>
    </w:lvl>
    <w:lvl w:ilvl="3" w:tplc="BE1609E4">
      <w:numFmt w:val="bullet"/>
      <w:lvlText w:val="•"/>
      <w:lvlJc w:val="left"/>
      <w:pPr>
        <w:ind w:left="2376" w:hanging="284"/>
      </w:pPr>
      <w:rPr>
        <w:rFonts w:hint="default"/>
        <w:lang w:val="en-AU" w:eastAsia="en-AU" w:bidi="en-AU"/>
      </w:rPr>
    </w:lvl>
    <w:lvl w:ilvl="4" w:tplc="B1F22950">
      <w:numFmt w:val="bullet"/>
      <w:lvlText w:val="•"/>
      <w:lvlJc w:val="left"/>
      <w:pPr>
        <w:ind w:left="2855" w:hanging="284"/>
      </w:pPr>
      <w:rPr>
        <w:rFonts w:hint="default"/>
        <w:lang w:val="en-AU" w:eastAsia="en-AU" w:bidi="en-AU"/>
      </w:rPr>
    </w:lvl>
    <w:lvl w:ilvl="5" w:tplc="43F44660">
      <w:numFmt w:val="bullet"/>
      <w:lvlText w:val="•"/>
      <w:lvlJc w:val="left"/>
      <w:pPr>
        <w:ind w:left="3334" w:hanging="284"/>
      </w:pPr>
      <w:rPr>
        <w:rFonts w:hint="default"/>
        <w:lang w:val="en-AU" w:eastAsia="en-AU" w:bidi="en-AU"/>
      </w:rPr>
    </w:lvl>
    <w:lvl w:ilvl="6" w:tplc="534E634A">
      <w:numFmt w:val="bullet"/>
      <w:lvlText w:val="•"/>
      <w:lvlJc w:val="left"/>
      <w:pPr>
        <w:ind w:left="3813" w:hanging="284"/>
      </w:pPr>
      <w:rPr>
        <w:rFonts w:hint="default"/>
        <w:lang w:val="en-AU" w:eastAsia="en-AU" w:bidi="en-AU"/>
      </w:rPr>
    </w:lvl>
    <w:lvl w:ilvl="7" w:tplc="8D6CE152">
      <w:numFmt w:val="bullet"/>
      <w:lvlText w:val="•"/>
      <w:lvlJc w:val="left"/>
      <w:pPr>
        <w:ind w:left="4292" w:hanging="284"/>
      </w:pPr>
      <w:rPr>
        <w:rFonts w:hint="default"/>
        <w:lang w:val="en-AU" w:eastAsia="en-AU" w:bidi="en-AU"/>
      </w:rPr>
    </w:lvl>
    <w:lvl w:ilvl="8" w:tplc="C3229B24">
      <w:numFmt w:val="bullet"/>
      <w:lvlText w:val="•"/>
      <w:lvlJc w:val="left"/>
      <w:pPr>
        <w:ind w:left="4771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2D816DE7"/>
    <w:multiLevelType w:val="hybridMultilevel"/>
    <w:tmpl w:val="0A1E7B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AE3062"/>
    <w:multiLevelType w:val="hybridMultilevel"/>
    <w:tmpl w:val="AF48F526"/>
    <w:lvl w:ilvl="0" w:tplc="EAB60A7C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color w:val="00CC00"/>
        <w:w w:val="100"/>
        <w:sz w:val="24"/>
        <w:szCs w:val="24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A4936"/>
    <w:multiLevelType w:val="hybridMultilevel"/>
    <w:tmpl w:val="9E5E204C"/>
    <w:lvl w:ilvl="0" w:tplc="E076AA16">
      <w:numFmt w:val="bullet"/>
      <w:lvlText w:val=""/>
      <w:lvlJc w:val="left"/>
      <w:pPr>
        <w:ind w:left="941" w:hanging="284"/>
      </w:pPr>
      <w:rPr>
        <w:rFonts w:ascii="Wingdings" w:eastAsia="Wingdings" w:hAnsi="Wingdings" w:cs="Wingdings" w:hint="default"/>
        <w:color w:val="FF0000"/>
        <w:w w:val="100"/>
        <w:sz w:val="24"/>
        <w:szCs w:val="24"/>
        <w:lang w:val="en-AU" w:eastAsia="en-AU" w:bidi="en-AU"/>
      </w:rPr>
    </w:lvl>
    <w:lvl w:ilvl="1" w:tplc="75F23FB2">
      <w:numFmt w:val="bullet"/>
      <w:lvlText w:val="•"/>
      <w:lvlJc w:val="left"/>
      <w:pPr>
        <w:ind w:left="1418" w:hanging="284"/>
      </w:pPr>
      <w:rPr>
        <w:rFonts w:hint="default"/>
        <w:lang w:val="en-AU" w:eastAsia="en-AU" w:bidi="en-AU"/>
      </w:rPr>
    </w:lvl>
    <w:lvl w:ilvl="2" w:tplc="19EE251A">
      <w:numFmt w:val="bullet"/>
      <w:lvlText w:val="•"/>
      <w:lvlJc w:val="left"/>
      <w:pPr>
        <w:ind w:left="1897" w:hanging="284"/>
      </w:pPr>
      <w:rPr>
        <w:rFonts w:hint="default"/>
        <w:lang w:val="en-AU" w:eastAsia="en-AU" w:bidi="en-AU"/>
      </w:rPr>
    </w:lvl>
    <w:lvl w:ilvl="3" w:tplc="BE1609E4">
      <w:numFmt w:val="bullet"/>
      <w:lvlText w:val="•"/>
      <w:lvlJc w:val="left"/>
      <w:pPr>
        <w:ind w:left="2376" w:hanging="284"/>
      </w:pPr>
      <w:rPr>
        <w:rFonts w:hint="default"/>
        <w:lang w:val="en-AU" w:eastAsia="en-AU" w:bidi="en-AU"/>
      </w:rPr>
    </w:lvl>
    <w:lvl w:ilvl="4" w:tplc="B1F22950">
      <w:numFmt w:val="bullet"/>
      <w:lvlText w:val="•"/>
      <w:lvlJc w:val="left"/>
      <w:pPr>
        <w:ind w:left="2855" w:hanging="284"/>
      </w:pPr>
      <w:rPr>
        <w:rFonts w:hint="default"/>
        <w:lang w:val="en-AU" w:eastAsia="en-AU" w:bidi="en-AU"/>
      </w:rPr>
    </w:lvl>
    <w:lvl w:ilvl="5" w:tplc="43F44660">
      <w:numFmt w:val="bullet"/>
      <w:lvlText w:val="•"/>
      <w:lvlJc w:val="left"/>
      <w:pPr>
        <w:ind w:left="3334" w:hanging="284"/>
      </w:pPr>
      <w:rPr>
        <w:rFonts w:hint="default"/>
        <w:lang w:val="en-AU" w:eastAsia="en-AU" w:bidi="en-AU"/>
      </w:rPr>
    </w:lvl>
    <w:lvl w:ilvl="6" w:tplc="534E634A">
      <w:numFmt w:val="bullet"/>
      <w:lvlText w:val="•"/>
      <w:lvlJc w:val="left"/>
      <w:pPr>
        <w:ind w:left="3813" w:hanging="284"/>
      </w:pPr>
      <w:rPr>
        <w:rFonts w:hint="default"/>
        <w:lang w:val="en-AU" w:eastAsia="en-AU" w:bidi="en-AU"/>
      </w:rPr>
    </w:lvl>
    <w:lvl w:ilvl="7" w:tplc="8D6CE152">
      <w:numFmt w:val="bullet"/>
      <w:lvlText w:val="•"/>
      <w:lvlJc w:val="left"/>
      <w:pPr>
        <w:ind w:left="4292" w:hanging="284"/>
      </w:pPr>
      <w:rPr>
        <w:rFonts w:hint="default"/>
        <w:lang w:val="en-AU" w:eastAsia="en-AU" w:bidi="en-AU"/>
      </w:rPr>
    </w:lvl>
    <w:lvl w:ilvl="8" w:tplc="C3229B24">
      <w:numFmt w:val="bullet"/>
      <w:lvlText w:val="•"/>
      <w:lvlJc w:val="left"/>
      <w:pPr>
        <w:ind w:left="4771" w:hanging="284"/>
      </w:pPr>
      <w:rPr>
        <w:rFonts w:hint="default"/>
        <w:lang w:val="en-AU" w:eastAsia="en-AU" w:bidi="en-AU"/>
      </w:rPr>
    </w:lvl>
  </w:abstractNum>
  <w:abstractNum w:abstractNumId="6" w15:restartNumberingAfterBreak="0">
    <w:nsid w:val="644F6EC6"/>
    <w:multiLevelType w:val="hybridMultilevel"/>
    <w:tmpl w:val="E3BE8298"/>
    <w:lvl w:ilvl="0" w:tplc="EAB60A7C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color w:val="00CC00"/>
        <w:w w:val="100"/>
        <w:sz w:val="24"/>
        <w:szCs w:val="24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1C180F"/>
    <w:multiLevelType w:val="hybridMultilevel"/>
    <w:tmpl w:val="5E88057E"/>
    <w:lvl w:ilvl="0" w:tplc="EAB60A7C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color w:val="00CC00"/>
        <w:w w:val="100"/>
        <w:sz w:val="24"/>
        <w:szCs w:val="24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2988834">
    <w:abstractNumId w:val="2"/>
  </w:num>
  <w:num w:numId="2" w16cid:durableId="1772359878">
    <w:abstractNumId w:val="5"/>
  </w:num>
  <w:num w:numId="3" w16cid:durableId="1552839445">
    <w:abstractNumId w:val="7"/>
  </w:num>
  <w:num w:numId="4" w16cid:durableId="1349913484">
    <w:abstractNumId w:val="4"/>
  </w:num>
  <w:num w:numId="5" w16cid:durableId="1931886247">
    <w:abstractNumId w:val="6"/>
  </w:num>
  <w:num w:numId="6" w16cid:durableId="972180187">
    <w:abstractNumId w:val="0"/>
  </w:num>
  <w:num w:numId="7" w16cid:durableId="2013489745">
    <w:abstractNumId w:val="3"/>
  </w:num>
  <w:num w:numId="8" w16cid:durableId="98435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CBE"/>
    <w:rsid w:val="00130F70"/>
    <w:rsid w:val="001A4B40"/>
    <w:rsid w:val="001D3952"/>
    <w:rsid w:val="0022253D"/>
    <w:rsid w:val="00223F27"/>
    <w:rsid w:val="00247BC8"/>
    <w:rsid w:val="0029262C"/>
    <w:rsid w:val="00311B65"/>
    <w:rsid w:val="003A2BEF"/>
    <w:rsid w:val="003A6B9F"/>
    <w:rsid w:val="003E214C"/>
    <w:rsid w:val="00482662"/>
    <w:rsid w:val="004A14A5"/>
    <w:rsid w:val="004D1B8E"/>
    <w:rsid w:val="004E385E"/>
    <w:rsid w:val="00530AA9"/>
    <w:rsid w:val="00542ABA"/>
    <w:rsid w:val="0058316A"/>
    <w:rsid w:val="005B6A5A"/>
    <w:rsid w:val="005C2701"/>
    <w:rsid w:val="006714CD"/>
    <w:rsid w:val="006864D9"/>
    <w:rsid w:val="006E0EA7"/>
    <w:rsid w:val="006E489A"/>
    <w:rsid w:val="006E7F88"/>
    <w:rsid w:val="007325B0"/>
    <w:rsid w:val="00751269"/>
    <w:rsid w:val="0076376C"/>
    <w:rsid w:val="00773AAA"/>
    <w:rsid w:val="00843336"/>
    <w:rsid w:val="00881781"/>
    <w:rsid w:val="008A1672"/>
    <w:rsid w:val="0090245C"/>
    <w:rsid w:val="00916584"/>
    <w:rsid w:val="009A5B6D"/>
    <w:rsid w:val="009D4DE2"/>
    <w:rsid w:val="00A17E22"/>
    <w:rsid w:val="00A71F48"/>
    <w:rsid w:val="00A75B0E"/>
    <w:rsid w:val="00AB0028"/>
    <w:rsid w:val="00B25652"/>
    <w:rsid w:val="00BB5BCE"/>
    <w:rsid w:val="00BD6619"/>
    <w:rsid w:val="00C644F6"/>
    <w:rsid w:val="00C66DCA"/>
    <w:rsid w:val="00C82CBE"/>
    <w:rsid w:val="00CC5847"/>
    <w:rsid w:val="00CD54FA"/>
    <w:rsid w:val="00CE5976"/>
    <w:rsid w:val="00CF0F04"/>
    <w:rsid w:val="00D12177"/>
    <w:rsid w:val="00D4412A"/>
    <w:rsid w:val="00DE329B"/>
    <w:rsid w:val="00E31031"/>
    <w:rsid w:val="00E4215A"/>
    <w:rsid w:val="00EA0712"/>
    <w:rsid w:val="00F47F3F"/>
    <w:rsid w:val="00F84FF8"/>
    <w:rsid w:val="00FB6DAD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80EE"/>
  <w15:docId w15:val="{8DF24A25-4A7B-4238-ABF6-20C2A9F1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BE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E5976"/>
    <w:pPr>
      <w:shd w:val="clear" w:color="auto" w:fill="FFFFFF"/>
      <w:spacing w:before="120" w:after="120"/>
      <w:outlineLvl w:val="2"/>
    </w:pPr>
    <w:rPr>
      <w:rFonts w:ascii="Calibri" w:hAnsi="Calibri" w:cstheme="minorHAnsi"/>
      <w:b/>
      <w:bCs/>
      <w:color w:val="00B050"/>
      <w:sz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E5976"/>
    <w:rPr>
      <w:rFonts w:ascii="Calibri" w:hAnsi="Calibri" w:cstheme="minorHAnsi"/>
      <w:b/>
      <w:bCs/>
      <w:color w:val="00B050"/>
      <w:sz w:val="28"/>
      <w:szCs w:val="24"/>
      <w:shd w:val="clear" w:color="auto" w:fill="FFFFFF"/>
      <w:lang w:eastAsia="en-AU"/>
    </w:rPr>
  </w:style>
  <w:style w:type="table" w:styleId="TableGrid">
    <w:name w:val="Table Grid"/>
    <w:basedOn w:val="TableNormal"/>
    <w:uiPriority w:val="39"/>
    <w:rsid w:val="00C8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82CB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25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4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B40"/>
    <w:rPr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1A4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B40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DA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www.worksafe.qld.gov.au/__data/assets/pdf_file/0009/58176/Noise-preventing-hearing-loss-COP-2011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s://www.worksafe.qld.gov.au/__data/assets/pdf_file/0004/58162/First-aid-in-the-workplace-COP-2014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29" Type="http://schemas.openxmlformats.org/officeDocument/2006/relationships/hyperlink" Target="https://www.worksafe.qld.gov.au/__data/assets/pdf_file/0003/58206/Work-environment-facilities-COP-201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28" Type="http://schemas.openxmlformats.org/officeDocument/2006/relationships/hyperlink" Target="https://www.worksafe.qld.gov.au/__data/assets/pdf_file/0008/58166/Hazardous-manual-tasks-COP-2011.pdf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https://www.worksafe.qld.gov.au/__data/assets/pdf_file/0003/58170/Manage-WHS-risks-COP-2011.pdf" TargetMode="External"/><Relationship Id="rId30" Type="http://schemas.openxmlformats.org/officeDocument/2006/relationships/hyperlink" Target="https://www.worksafe.qld.gov.au/__data/assets/pdf_file/0007/58174/manual-tasks-people-handling-cop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89eef-6de1-487e-b5be-91e0d64c2f4b" xsi:nil="true"/>
    <lcf76f155ced4ddcb4097134ff3c332f xmlns="17587305-a1c1-4c5c-acaf-ce7e101d73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3BF5243ECFB4E87076FAD90ABB4F0" ma:contentTypeVersion="13" ma:contentTypeDescription="Create a new document." ma:contentTypeScope="" ma:versionID="b619a37561a5a206af5f094a8845cf6e">
  <xsd:schema xmlns:xsd="http://www.w3.org/2001/XMLSchema" xmlns:xs="http://www.w3.org/2001/XMLSchema" xmlns:p="http://schemas.microsoft.com/office/2006/metadata/properties" xmlns:ns2="17587305-a1c1-4c5c-acaf-ce7e101d73d4" xmlns:ns3="1c189eef-6de1-487e-b5be-91e0d64c2f4b" targetNamespace="http://schemas.microsoft.com/office/2006/metadata/properties" ma:root="true" ma:fieldsID="182dcb101cb0e39abdfba9f4e3549233" ns2:_="" ns3:_="">
    <xsd:import namespace="17587305-a1c1-4c5c-acaf-ce7e101d73d4"/>
    <xsd:import namespace="1c189eef-6de1-487e-b5be-91e0d64c2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87305-a1c1-4c5c-acaf-ce7e101d7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1ca008d-5cb0-4f80-83c8-7dde9d08f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89eef-6de1-487e-b5be-91e0d64c2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6737e11-d276-41c5-823b-b252d9cd2d40}" ma:internalName="TaxCatchAll" ma:showField="CatchAllData" ma:web="1c189eef-6de1-487e-b5be-91e0d64c2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70530-EAEF-4EBC-A61C-AA97C80D4C41}">
  <ds:schemaRefs>
    <ds:schemaRef ds:uri="http://schemas.microsoft.com/office/2006/metadata/properties"/>
    <ds:schemaRef ds:uri="http://schemas.microsoft.com/office/infopath/2007/PartnerControls"/>
    <ds:schemaRef ds:uri="1c189eef-6de1-487e-b5be-91e0d64c2f4b"/>
    <ds:schemaRef ds:uri="17587305-a1c1-4c5c-acaf-ce7e101d73d4"/>
  </ds:schemaRefs>
</ds:datastoreItem>
</file>

<file path=customXml/itemProps2.xml><?xml version="1.0" encoding="utf-8"?>
<ds:datastoreItem xmlns:ds="http://schemas.openxmlformats.org/officeDocument/2006/customXml" ds:itemID="{DC9D2E90-29A0-4D87-AFCC-BD68AB2E3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AB7E4-4CEA-4D8C-B643-130DA7117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87305-a1c1-4c5c-acaf-ce7e101d73d4"/>
    <ds:schemaRef ds:uri="1c189eef-6de1-487e-b5be-91e0d64c2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Douglas</dc:creator>
  <cp:lastModifiedBy>Paul Douglas</cp:lastModifiedBy>
  <cp:revision>6</cp:revision>
  <cp:lastPrinted>2019-08-18T22:53:00Z</cp:lastPrinted>
  <dcterms:created xsi:type="dcterms:W3CDTF">2019-08-10T01:33:00Z</dcterms:created>
  <dcterms:modified xsi:type="dcterms:W3CDTF">2025-12-09T06:34:00Z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0x010100EBE3BF5243ECFB4E87076FAD90ABB4F0</vt:lpwstr>
  </property>
</Properties>
</file>